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3" w:rsidRPr="00A649C5" w:rsidRDefault="002848B9" w:rsidP="009376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8B9">
        <w:rPr>
          <w:rFonts w:ascii="Times New Roman" w:hAnsi="Times New Roman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3.25pt">
            <v:imagedata r:id="rId5" o:title="Суркова 001"/>
          </v:shape>
        </w:pict>
      </w:r>
    </w:p>
    <w:p w:rsidR="0021425C" w:rsidRPr="006E3BF0" w:rsidRDefault="0021425C" w:rsidP="006E3BF0">
      <w:pPr>
        <w:jc w:val="center"/>
        <w:rPr>
          <w:rFonts w:ascii="Times New Roman" w:hAnsi="Times New Roman"/>
          <w:b/>
          <w:sz w:val="28"/>
          <w:szCs w:val="28"/>
        </w:rPr>
      </w:pPr>
      <w:r w:rsidRPr="00A649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</w:t>
      </w:r>
    </w:p>
    <w:p w:rsidR="0021425C" w:rsidRPr="00E25DF0" w:rsidRDefault="002848B9" w:rsidP="00F21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1425C" w:rsidRPr="00E25DF0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87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876">
        <w:rPr>
          <w:rFonts w:ascii="Times New Roman" w:hAnsi="Times New Roman" w:cs="Times New Roman"/>
          <w:bCs/>
          <w:sz w:val="24"/>
          <w:szCs w:val="24"/>
        </w:rPr>
        <w:t>Новизна</w:t>
      </w:r>
      <w:r w:rsidRPr="00E3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</w:t>
      </w:r>
      <w:r w:rsidRPr="00E31F8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«Умелые руки» </w:t>
      </w:r>
      <w:r w:rsidRPr="00E31F83">
        <w:rPr>
          <w:rFonts w:ascii="Times New Roman" w:hAnsi="Times New Roman" w:cs="Times New Roman"/>
          <w:sz w:val="24"/>
          <w:szCs w:val="24"/>
        </w:rPr>
        <w:t>состоит в том, чтобы не дублировать программный матер</w:t>
      </w:r>
      <w:r>
        <w:rPr>
          <w:rFonts w:ascii="Times New Roman" w:hAnsi="Times New Roman" w:cs="Times New Roman"/>
          <w:sz w:val="24"/>
          <w:szCs w:val="24"/>
        </w:rPr>
        <w:t xml:space="preserve">иал по технологии, а с помощью  занятий дополнительного </w:t>
      </w:r>
      <w:r w:rsidRPr="00E31F83">
        <w:rPr>
          <w:rFonts w:ascii="Times New Roman" w:hAnsi="Times New Roman" w:cs="Times New Roman"/>
          <w:sz w:val="24"/>
          <w:szCs w:val="24"/>
        </w:rPr>
        <w:t xml:space="preserve">образования расширять и углублять сведения по работе с бумагой и картоном, тканью, пластилином, а также по работе с другими материалами, совершенствовать навыки и умения 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A431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31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EA4311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</w:t>
      </w:r>
      <w:r w:rsidRPr="00E31F83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предлагаемой программы определяется запросом со стороны детей и их родителей на программы художественно-эстетического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младшего школьного возраста</w:t>
      </w:r>
      <w:r w:rsidRPr="00E31F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1F83">
        <w:rPr>
          <w:rFonts w:ascii="Times New Roman" w:hAnsi="Times New Roman" w:cs="Times New Roman"/>
          <w:sz w:val="24"/>
          <w:szCs w:val="24"/>
        </w:rPr>
        <w:t xml:space="preserve">   На современном этапе есть необходимость в развитии творчества, фантазии, что, несомненно, будет способствовать повышению эффективности труда. Правильно поставленная работа объединения 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  <w:r w:rsidRPr="00E31F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D2FF4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3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31F8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«Умелые руки»</w:t>
      </w:r>
      <w:r w:rsidRPr="00E31F83">
        <w:rPr>
          <w:rFonts w:ascii="Times New Roman" w:hAnsi="Times New Roman" w:cs="Times New Roman"/>
          <w:sz w:val="24"/>
          <w:szCs w:val="24"/>
        </w:rPr>
        <w:t xml:space="preserve"> в том, что она имеет широкие возможности в решении задач общеобразовательного характера.</w:t>
      </w:r>
    </w:p>
    <w:p w:rsidR="0021425C" w:rsidRPr="00FD2FF4" w:rsidRDefault="0021425C" w:rsidP="00FD2F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1F8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D2FF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31F83">
        <w:rPr>
          <w:rFonts w:ascii="Times New Roman" w:hAnsi="Times New Roman" w:cs="Times New Roman"/>
          <w:sz w:val="24"/>
          <w:szCs w:val="24"/>
        </w:rPr>
        <w:t>:</w:t>
      </w:r>
      <w:r w:rsidRPr="00E31F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31F83">
        <w:rPr>
          <w:rFonts w:ascii="Times New Roman" w:hAnsi="Times New Roman" w:cs="Times New Roman"/>
          <w:color w:val="000000"/>
          <w:sz w:val="24"/>
          <w:szCs w:val="24"/>
        </w:rPr>
        <w:t>еализация интересов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1F8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E31F83">
        <w:rPr>
          <w:rFonts w:ascii="Times New Roman" w:hAnsi="Times New Roman" w:cs="Times New Roman"/>
          <w:sz w:val="24"/>
          <w:szCs w:val="24"/>
        </w:rPr>
        <w:t>оспитание творческой, активно</w:t>
      </w:r>
      <w:r>
        <w:rPr>
          <w:rFonts w:ascii="Times New Roman" w:hAnsi="Times New Roman" w:cs="Times New Roman"/>
          <w:sz w:val="24"/>
          <w:szCs w:val="24"/>
        </w:rPr>
        <w:t xml:space="preserve">й личности, проявляющей интерес </w:t>
      </w:r>
      <w:r w:rsidRPr="00E31F83">
        <w:rPr>
          <w:rFonts w:ascii="Times New Roman" w:hAnsi="Times New Roman" w:cs="Times New Roman"/>
          <w:sz w:val="24"/>
          <w:szCs w:val="24"/>
        </w:rPr>
        <w:t>к декоративно-прикладному и художественному творчеству и желание учиться.</w:t>
      </w:r>
      <w:r w:rsidRPr="00E31F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21425C" w:rsidRPr="00E31F83" w:rsidRDefault="0021425C" w:rsidP="00DF58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3">
        <w:rPr>
          <w:rFonts w:ascii="Times New Roman" w:hAnsi="Times New Roman" w:cs="Times New Roman"/>
          <w:sz w:val="24"/>
          <w:szCs w:val="24"/>
        </w:rPr>
        <w:t>(активности, инициативности, воли, любознательности и т.п.), интеллекта (внимания, памяти, восприятия, образного и образно-логического мышления, речи) и элементов технологического и конструктивного мышления в частности;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25C" w:rsidRPr="00E31F83" w:rsidRDefault="0021425C" w:rsidP="00DF58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Формирование общих представлений о мире, созданном умом и руками человека, о взаимосвязи человека с природой- источником не только сырьевых ресурсов, энергии, но и вдохновения идей для реализации технологических замыслов и проектов;</w:t>
      </w:r>
    </w:p>
    <w:p w:rsidR="0021425C" w:rsidRPr="00E31F83" w:rsidRDefault="0021425C" w:rsidP="00DF58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Воспитание экологически разумного отношения к природным ресурсам, умение видеть положительные и отрицательные стороны технического процесса, уважения к людям труда и культурному населению – результатам трудовой деятельности предшествующих поколений;</w:t>
      </w:r>
    </w:p>
    <w:p w:rsidR="0021425C" w:rsidRPr="00E31F83" w:rsidRDefault="0021425C" w:rsidP="00DF58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21425C" w:rsidRPr="00E31F83" w:rsidRDefault="0021425C" w:rsidP="00DF58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lastRenderedPageBreak/>
        <w:t>Расширение и обогащение личного жизнен</w:t>
      </w:r>
      <w:r>
        <w:rPr>
          <w:rFonts w:ascii="Times New Roman" w:hAnsi="Times New Roman" w:cs="Times New Roman"/>
          <w:sz w:val="24"/>
          <w:szCs w:val="24"/>
        </w:rPr>
        <w:t>но-практического опыта обучающихся</w:t>
      </w:r>
      <w:r w:rsidRPr="00E31F83">
        <w:rPr>
          <w:rFonts w:ascii="Times New Roman" w:hAnsi="Times New Roman" w:cs="Times New Roman"/>
          <w:sz w:val="24"/>
          <w:szCs w:val="24"/>
        </w:rPr>
        <w:t>, их представление о профессиональной деятельности людей в различных областях культуры, о роли техники в жизни человека.</w:t>
      </w:r>
    </w:p>
    <w:p w:rsidR="0021425C" w:rsidRPr="00E31F83" w:rsidRDefault="0021425C" w:rsidP="000E17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31F83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</w:t>
      </w:r>
      <w:r w:rsidRPr="00E31F83">
        <w:rPr>
          <w:rFonts w:ascii="Times New Roman" w:hAnsi="Times New Roman" w:cs="Times New Roman"/>
          <w:sz w:val="24"/>
          <w:szCs w:val="24"/>
        </w:rPr>
        <w:t>данной программы от уже существующих в том, что содержательное направление усилено на развитие творческих способностей ребёнка.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</w:t>
      </w:r>
      <w:r w:rsidRPr="00E31F83">
        <w:rPr>
          <w:rFonts w:ascii="Times New Roman" w:hAnsi="Times New Roman" w:cs="Times New Roman"/>
          <w:sz w:val="24"/>
          <w:szCs w:val="24"/>
        </w:rPr>
        <w:t>«Умелые руки»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1F83">
        <w:rPr>
          <w:rFonts w:ascii="Times New Roman" w:hAnsi="Times New Roman" w:cs="Times New Roman"/>
          <w:sz w:val="24"/>
          <w:szCs w:val="24"/>
        </w:rPr>
        <w:t xml:space="preserve">читана на 2 года обучения и предназначена для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3">
        <w:rPr>
          <w:rFonts w:ascii="Times New Roman" w:hAnsi="Times New Roman" w:cs="Times New Roman"/>
          <w:sz w:val="24"/>
          <w:szCs w:val="24"/>
        </w:rPr>
        <w:t>7-10 лет. Занятия проводятся 2 раза в неделю по 2 часа.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год обучения.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</w:rPr>
        <w:t>В программу включены следующие разделы: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Работа с природным материалом;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«Па</w:t>
      </w:r>
      <w:r w:rsidRPr="00E31F83">
        <w:rPr>
          <w:rFonts w:ascii="Times New Roman" w:hAnsi="Times New Roman" w:cs="Times New Roman"/>
          <w:sz w:val="24"/>
          <w:szCs w:val="24"/>
        </w:rPr>
        <w:t>пье-маше»;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Поделки из ниток;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Аппликация из крупы;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Поделки из гипса;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Поделки из пластика;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Поделки из спичек;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Поделки из бисера;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Поделки в технике «Пейп-Арт»;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Мягкие игрушки;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праздникам: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 xml:space="preserve">     * Новый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3">
        <w:rPr>
          <w:rFonts w:ascii="Times New Roman" w:hAnsi="Times New Roman" w:cs="Times New Roman"/>
          <w:sz w:val="24"/>
          <w:szCs w:val="24"/>
        </w:rPr>
        <w:t>(символ года, мастерская елочных игрушек);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 xml:space="preserve">     *  23 февраля (открытка для папы, дедушки);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 xml:space="preserve">     * 8 марта (изготовление и упаковка мыла для мамы, бабушки);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 xml:space="preserve">      * Пасха (традиционная роспись яиц);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 xml:space="preserve">      * Дикий пион (Изготовление цветов).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Выставки, конкурсы.</w:t>
      </w:r>
    </w:p>
    <w:p w:rsidR="0021425C" w:rsidRPr="00E31F83" w:rsidRDefault="0021425C" w:rsidP="00DF587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1F83">
        <w:rPr>
          <w:rFonts w:ascii="Times New Roman" w:hAnsi="Times New Roman" w:cs="Times New Roman"/>
          <w:sz w:val="24"/>
          <w:szCs w:val="24"/>
        </w:rPr>
        <w:t xml:space="preserve">Информативный материал по каждому разделу, небольшой по объёму, интересный по содержанию, даётся как перед практической частью, так и во время работы. При выполнении задания перед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31F8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1F83">
        <w:rPr>
          <w:rFonts w:ascii="Times New Roman" w:hAnsi="Times New Roman" w:cs="Times New Roman"/>
          <w:sz w:val="24"/>
          <w:szCs w:val="24"/>
        </w:rPr>
        <w:t>щимися становится задача определить назначение своего изделия. С первых же занятий дети приучаются работать по плану:</w:t>
      </w:r>
    </w:p>
    <w:p w:rsidR="0021425C" w:rsidRPr="00E31F83" w:rsidRDefault="0021425C" w:rsidP="00DF58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Эскиз</w:t>
      </w:r>
    </w:p>
    <w:p w:rsidR="0021425C" w:rsidRPr="00E31F83" w:rsidRDefault="0021425C" w:rsidP="00DF58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Воплощение в материале</w:t>
      </w:r>
    </w:p>
    <w:p w:rsidR="0021425C" w:rsidRDefault="0021425C" w:rsidP="00DF58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Выявление формы с помощью декоративных фактур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25C" w:rsidRPr="00E31F83" w:rsidRDefault="0021425C" w:rsidP="000E17E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25C" w:rsidRPr="000E17EB" w:rsidRDefault="0021425C" w:rsidP="000E1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17E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Ожидаемые результаты: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1F83">
        <w:rPr>
          <w:rFonts w:ascii="Times New Roman" w:hAnsi="Times New Roman" w:cs="Times New Roman"/>
          <w:sz w:val="24"/>
          <w:szCs w:val="24"/>
        </w:rPr>
        <w:t xml:space="preserve">В конце обучения дети должны получить </w:t>
      </w:r>
      <w:r w:rsidRPr="00E31F83">
        <w:rPr>
          <w:rFonts w:ascii="Times New Roman" w:hAnsi="Times New Roman" w:cs="Times New Roman"/>
          <w:b/>
          <w:bCs/>
          <w:sz w:val="24"/>
          <w:szCs w:val="24"/>
        </w:rPr>
        <w:t>знания: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 материалах, инструментах; о правилах безопасности труда и личной гигиены при обработке различных материалов;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об особенностях пластика;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об особенностях гипса;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об особенностях бисероплетения;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 технике «Пейп –Арт»;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 технике «Папье- маше»;</w:t>
      </w:r>
    </w:p>
    <w:p w:rsidR="0021425C" w:rsidRPr="00E31F83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о праздничных традициях.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 xml:space="preserve">  </w:t>
      </w:r>
      <w:r w:rsidRPr="00E31F83">
        <w:rPr>
          <w:rFonts w:ascii="Times New Roman" w:hAnsi="Times New Roman" w:cs="Times New Roman"/>
          <w:b/>
          <w:bCs/>
          <w:sz w:val="24"/>
          <w:szCs w:val="24"/>
        </w:rPr>
        <w:t>Умения: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работать нужными инструментами и приспособлениями;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последовательно вести работу (замысел, эскиз, выбор материала);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работать в технике «Пейп –Арт», «Папье- маше»;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делать шаблоны, шить мягкие игрушки;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работать с пластиком;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мастерить открытки в различных техниках, аппликациях;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работать с бисером;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уметь работать с гипсом;</w:t>
      </w:r>
    </w:p>
    <w:p w:rsidR="0021425C" w:rsidRPr="00E31F83" w:rsidRDefault="0021425C" w:rsidP="00DF58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- расписывать пасхальные яйца по традиционным мотивам.</w:t>
      </w:r>
    </w:p>
    <w:p w:rsidR="0021425C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1F83">
        <w:rPr>
          <w:rFonts w:ascii="Times New Roman" w:hAnsi="Times New Roman" w:cs="Times New Roman"/>
          <w:sz w:val="24"/>
          <w:szCs w:val="24"/>
        </w:rPr>
        <w:t xml:space="preserve">Форма проведения итогов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«Умелые руки» </w:t>
      </w:r>
      <w:r w:rsidRPr="00E31F83">
        <w:rPr>
          <w:rFonts w:ascii="Times New Roman" w:hAnsi="Times New Roman" w:cs="Times New Roman"/>
          <w:sz w:val="24"/>
          <w:szCs w:val="24"/>
        </w:rPr>
        <w:t xml:space="preserve"> - выставки, конкурсы.</w:t>
      </w:r>
    </w:p>
    <w:p w:rsidR="0021425C" w:rsidRPr="00E31F83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5C" w:rsidRPr="000E17EB" w:rsidRDefault="0021425C" w:rsidP="000E17E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EB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21425C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1F83">
        <w:rPr>
          <w:rFonts w:ascii="Times New Roman" w:hAnsi="Times New Roman" w:cs="Times New Roman"/>
          <w:sz w:val="24"/>
          <w:szCs w:val="24"/>
        </w:rPr>
        <w:t xml:space="preserve"> Книги, журналы, статьи, публикации с описанием техники изготовления поделок.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83">
        <w:rPr>
          <w:rFonts w:ascii="Times New Roman" w:hAnsi="Times New Roman" w:cs="Times New Roman"/>
          <w:sz w:val="24"/>
          <w:szCs w:val="24"/>
        </w:rPr>
        <w:t>Фотографии, схемы, эскизы будущих изделий.</w:t>
      </w:r>
    </w:p>
    <w:p w:rsidR="0021425C" w:rsidRPr="00E31F83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5C" w:rsidRDefault="0021425C" w:rsidP="000E17E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21425C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реализации данной программы являются выставки детских работ, как местные (на базе школы, поселка), так и районные. Использование поделок-сувениров в качестве подарков; оформление зала для проведения праздничных утренников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425C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425C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425C" w:rsidRPr="000E17EB" w:rsidRDefault="0021425C" w:rsidP="000E17E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425C" w:rsidRPr="00E31F83" w:rsidRDefault="0021425C" w:rsidP="00B666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1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 обучения</w:t>
      </w:r>
      <w:r w:rsidRPr="00E31F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6481"/>
        <w:gridCol w:w="2207"/>
      </w:tblGrid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Техника «Папье – маше»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Аппликации из крупы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Поделки из ниток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Поделки из гипса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Поделки из пластика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Поделки из спичек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Поделки из карандашей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Работа в технике «Пейп- Арт»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25C" w:rsidRPr="00E31F83">
        <w:tc>
          <w:tcPr>
            <w:tcW w:w="1276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425C" w:rsidRPr="00E31F83">
        <w:tc>
          <w:tcPr>
            <w:tcW w:w="7939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21425C" w:rsidRPr="00E31F83" w:rsidRDefault="0021425C" w:rsidP="000E17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1425C" w:rsidRPr="000E17EB" w:rsidRDefault="0021425C" w:rsidP="000E17EB">
      <w:pPr>
        <w:shd w:val="clear" w:color="auto" w:fill="FFFFFF"/>
        <w:tabs>
          <w:tab w:val="left" w:pos="0"/>
        </w:tabs>
        <w:ind w:right="10"/>
        <w:jc w:val="center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 w:rsidRPr="000E17EB">
        <w:rPr>
          <w:rFonts w:ascii="Times New Roman" w:hAnsi="Times New Roman" w:cs="Times New Roman"/>
          <w:b/>
          <w:sz w:val="24"/>
          <w:szCs w:val="24"/>
        </w:rPr>
        <w:t>Учебно- тематический план 1 года обучения</w:t>
      </w:r>
    </w:p>
    <w:tbl>
      <w:tblPr>
        <w:tblW w:w="9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5580"/>
        <w:gridCol w:w="1080"/>
        <w:gridCol w:w="872"/>
        <w:gridCol w:w="28"/>
        <w:gridCol w:w="39"/>
        <w:gridCol w:w="1155"/>
      </w:tblGrid>
      <w:tr w:rsidR="0021425C" w:rsidRPr="00E31F83" w:rsidTr="001123CE">
        <w:tc>
          <w:tcPr>
            <w:tcW w:w="934" w:type="dxa"/>
            <w:vMerge w:val="restart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5580" w:type="dxa"/>
            <w:vMerge w:val="restart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74" w:type="dxa"/>
            <w:gridSpan w:val="5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25C" w:rsidRPr="00E31F83" w:rsidTr="001123CE">
        <w:tc>
          <w:tcPr>
            <w:tcW w:w="934" w:type="dxa"/>
            <w:vMerge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рактика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080" w:type="dxa"/>
          </w:tcPr>
          <w:p w:rsidR="0021425C" w:rsidRPr="00ED2E6C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D2E6C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расписанием работы объединения. Техника безопасности при работе с ножницами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8853A7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«Папье – 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ше» (изготовление тарелки)</w:t>
            </w:r>
          </w:p>
        </w:tc>
        <w:tc>
          <w:tcPr>
            <w:tcW w:w="1080" w:type="dxa"/>
          </w:tcPr>
          <w:p w:rsidR="0021425C" w:rsidRPr="008853A7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3"/>
          </w:tcPr>
          <w:p w:rsidR="0021425C" w:rsidRPr="008853A7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8853A7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«Папье  маше»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Нарезка бумаги (газеты)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Первичная оклейка тарелки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Вторичная оклейка тарелки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Раскраска тарелки красками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Покрытие поделки лаком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из крупы</w:t>
            </w:r>
          </w:p>
        </w:tc>
        <w:tc>
          <w:tcPr>
            <w:tcW w:w="1080" w:type="dxa"/>
          </w:tcPr>
          <w:p w:rsidR="0021425C" w:rsidRPr="0009718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3"/>
          </w:tcPr>
          <w:p w:rsidR="0021425C" w:rsidRPr="0009718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09718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Выбор аппликации и подготовка шаблона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Оформление крупой туловища и лап животного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Оформление головы животного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083A9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Поделки из ниток</w:t>
            </w:r>
          </w:p>
        </w:tc>
        <w:tc>
          <w:tcPr>
            <w:tcW w:w="1080" w:type="dxa"/>
          </w:tcPr>
          <w:p w:rsidR="0021425C" w:rsidRPr="00083A95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3"/>
          </w:tcPr>
          <w:p w:rsidR="0021425C" w:rsidRPr="00083A95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083A95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21425C" w:rsidRPr="00E31F83" w:rsidRDefault="0021425C" w:rsidP="00083A9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видом работы (изготовление зверей из ниток)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21425C" w:rsidRPr="00E31F83" w:rsidRDefault="0021425C" w:rsidP="002450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шариков из ниток для туловища зверька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21425C" w:rsidRPr="00E31F83" w:rsidRDefault="0021425C" w:rsidP="002450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мелких деталей из шариков из ниток.  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шариков из ниток для ушей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зверька из готовых шариков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2450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Поделки из гипса</w:t>
            </w:r>
          </w:p>
        </w:tc>
        <w:tc>
          <w:tcPr>
            <w:tcW w:w="1080" w:type="dxa"/>
          </w:tcPr>
          <w:p w:rsidR="0021425C" w:rsidRPr="00245039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3"/>
          </w:tcPr>
          <w:p w:rsidR="0021425C" w:rsidRPr="00245039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245039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21425C" w:rsidRPr="00E31F83" w:rsidRDefault="0021425C" w:rsidP="006F00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гипсом, его свойствами, ходом работы по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сказочного гриба из гипса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шляпки гриба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ножки гриба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Покрытие лаком и декорирование грибы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6F00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Поделки из пластика</w:t>
            </w:r>
          </w:p>
        </w:tc>
        <w:tc>
          <w:tcPr>
            <w:tcW w:w="1080" w:type="dxa"/>
          </w:tcPr>
          <w:p w:rsidR="0021425C" w:rsidRPr="006F0046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3"/>
          </w:tcPr>
          <w:p w:rsidR="0021425C" w:rsidRPr="006F0046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6F0046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21425C" w:rsidRPr="00E31F83" w:rsidRDefault="0021425C" w:rsidP="006F00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пластика. Знакомство с  ходом изготовления «Цветы из  пластиковых вилок».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Подготовка деталей цветка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rPr>
          <w:trHeight w:val="441"/>
        </w:trPr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Сборка цветка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Декорирование цветка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6F00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Вязание крючком</w:t>
            </w:r>
          </w:p>
        </w:tc>
        <w:tc>
          <w:tcPr>
            <w:tcW w:w="1080" w:type="dxa"/>
          </w:tcPr>
          <w:p w:rsidR="0021425C" w:rsidRPr="00706872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7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39" w:type="dxa"/>
            <w:gridSpan w:val="3"/>
          </w:tcPr>
          <w:p w:rsidR="0021425C" w:rsidRPr="00706872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21425C" w:rsidRPr="00706872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21425C" w:rsidRPr="00E31F83" w:rsidRDefault="0021425C" w:rsidP="006F004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вязанием крючком. Выбор мочалки, цветов изделия.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Вязание воздушных петель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резинки  воздушными петлями.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Вязание белых рядов 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столбиков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Запись и зарисовка схем 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21425C" w:rsidRPr="00E31F83" w:rsidRDefault="0021425C" w:rsidP="0070687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из воздушных петель узора из 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столбиков.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синих рядов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Вывязывание образца и расчёт петель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Вывязывание из воздушных петель   и столбиков.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21425C" w:rsidRPr="00E31F83" w:rsidRDefault="0021425C" w:rsidP="0070687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Пышные столбики. Убавление и прибавление столбиков. 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красных рядов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Зарисовка схем выполнение узора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Вывязывание образцов и расчет петель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Вывязывание из воздушных петель   и столбиков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белой ручки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Вывязывание образцов и расчёт петель.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Вязание красной ручки.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Оформление изделия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3113D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Поделки из карандашей «Букет гвоздик»</w:t>
            </w:r>
          </w:p>
        </w:tc>
        <w:tc>
          <w:tcPr>
            <w:tcW w:w="1080" w:type="dxa"/>
          </w:tcPr>
          <w:p w:rsidR="0021425C" w:rsidRPr="003113D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3"/>
          </w:tcPr>
          <w:p w:rsidR="0021425C" w:rsidRPr="003113D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3113D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21425C" w:rsidRPr="00E31F83" w:rsidRDefault="0021425C" w:rsidP="003113D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ходом работы. Выбор цветов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красных гвоздик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белых гвоздик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жёлтых гвоздик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листьев для гвоздик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6514" w:type="dxa"/>
            <w:gridSpan w:val="2"/>
          </w:tcPr>
          <w:p w:rsidR="0021425C" w:rsidRPr="00E31F83" w:rsidRDefault="0021425C" w:rsidP="001123C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Поделки из спичек</w:t>
            </w:r>
          </w:p>
        </w:tc>
        <w:tc>
          <w:tcPr>
            <w:tcW w:w="1080" w:type="dxa"/>
          </w:tcPr>
          <w:p w:rsidR="0021425C" w:rsidRPr="001123C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  <w:gridSpan w:val="3"/>
          </w:tcPr>
          <w:p w:rsidR="0021425C" w:rsidRPr="001123C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1123CE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0" w:type="dxa"/>
          </w:tcPr>
          <w:p w:rsidR="0021425C" w:rsidRPr="00E31F83" w:rsidRDefault="0021425C" w:rsidP="001123C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из спичек. Подготовка деталей для изготовления мельницы.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Сбор основы мельницы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rPr>
          <w:trHeight w:val="384"/>
        </w:trPr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Сборка стенок.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Сбор боковых стенок мельницы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Сбор крыши мельницы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1123CE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вертушки мельницы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423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мягких игрушек</w:t>
            </w:r>
          </w:p>
        </w:tc>
        <w:tc>
          <w:tcPr>
            <w:tcW w:w="1080" w:type="dxa"/>
          </w:tcPr>
          <w:p w:rsidR="0021425C" w:rsidRPr="0042377F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3"/>
          </w:tcPr>
          <w:p w:rsidR="0021425C" w:rsidRPr="0042377F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42377F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21425C" w:rsidRPr="00E31F83" w:rsidRDefault="0021425C" w:rsidP="004237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шитьем мягких игрушек, с ходом работы по изготовлению игрушек.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21425C" w:rsidRPr="00E31F83" w:rsidRDefault="0021425C" w:rsidP="004237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Выбор и подготовка шаблонов и выкройки  игрушки.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Пошив туловища по шаблону.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Пошив  мелких деталей изделия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Набивка частей туловища ватой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Сшивание всех частей тела игрушки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21425C" w:rsidRPr="00E31F83" w:rsidRDefault="0021425C" w:rsidP="004237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Декорирование игрушки (пришивание глаз, носика, рта)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готовых работ 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423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технике «Пейп-Арт»</w:t>
            </w:r>
          </w:p>
        </w:tc>
        <w:tc>
          <w:tcPr>
            <w:tcW w:w="1080" w:type="dxa"/>
          </w:tcPr>
          <w:p w:rsidR="0021425C" w:rsidRPr="0042377F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</w:tcPr>
          <w:p w:rsidR="0021425C" w:rsidRPr="0042377F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1425C" w:rsidRPr="0042377F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7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21425C" w:rsidRPr="00E31F83" w:rsidRDefault="0021425C" w:rsidP="004237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 «Пейп –Арт». Выбор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нитей из салфеток. Приемы работы в технике «Пейп –Арт».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деталей нитью.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Декорирование и украшение аппликации.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42377F">
        <w:tc>
          <w:tcPr>
            <w:tcW w:w="934" w:type="dxa"/>
          </w:tcPr>
          <w:p w:rsidR="0021425C" w:rsidRPr="00E31F83" w:rsidRDefault="0021425C" w:rsidP="00CF41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окраска аппликации в технике «Пейп –Арт»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Default="0021425C" w:rsidP="00CF41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праздникам</w:t>
            </w:r>
          </w:p>
        </w:tc>
        <w:tc>
          <w:tcPr>
            <w:tcW w:w="1080" w:type="dxa"/>
          </w:tcPr>
          <w:p w:rsidR="0021425C" w:rsidRPr="00E640D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21425C" w:rsidRPr="00E640D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3"/>
          </w:tcPr>
          <w:p w:rsidR="0021425C" w:rsidRPr="00E640D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Подготовка открыток    День Пожилого человека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открыток ко дню Матери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tabs>
                <w:tab w:val="left" w:pos="148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поделок (игрушек)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 23 февраля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 8 марта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</w:tcPr>
          <w:p w:rsidR="0021425C" w:rsidRPr="00E31F83" w:rsidRDefault="0021425C" w:rsidP="00CF41E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цветов  в технике оригами к  фестивалю «Дикий пион»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0" w:type="dxa"/>
          </w:tcPr>
          <w:p w:rsidR="0021425C" w:rsidRPr="00E31F83" w:rsidRDefault="0021425C" w:rsidP="00CF41E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 детских работ на фестивале д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екоративно-прикладного творчества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CF41E4">
        <w:tc>
          <w:tcPr>
            <w:tcW w:w="934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2" w:type="dxa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  <w:gridSpan w:val="3"/>
          </w:tcPr>
          <w:p w:rsidR="0021425C" w:rsidRPr="00E31F83" w:rsidRDefault="0021425C" w:rsidP="000971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21425C" w:rsidRPr="00E31F83" w:rsidRDefault="0021425C" w:rsidP="008F5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25C" w:rsidRDefault="0021425C" w:rsidP="009D2B4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 2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31F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6481"/>
        <w:gridCol w:w="2207"/>
      </w:tblGrid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1425C" w:rsidRPr="00E31F83" w:rsidTr="009D2B42">
        <w:tc>
          <w:tcPr>
            <w:tcW w:w="1250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1" w:type="dxa"/>
          </w:tcPr>
          <w:p w:rsidR="0021425C" w:rsidRPr="00E31F83" w:rsidRDefault="0021425C" w:rsidP="00C023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1425C" w:rsidRPr="00E31F83" w:rsidTr="009D2B42">
        <w:tc>
          <w:tcPr>
            <w:tcW w:w="7731" w:type="dxa"/>
            <w:gridSpan w:val="2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7" w:type="dxa"/>
          </w:tcPr>
          <w:p w:rsidR="0021425C" w:rsidRPr="00E31F83" w:rsidRDefault="0021425C" w:rsidP="00C023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21425C" w:rsidRDefault="0021425C" w:rsidP="009D2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E17EB">
        <w:rPr>
          <w:rFonts w:ascii="Times New Roman" w:hAnsi="Times New Roman" w:cs="Times New Roman"/>
          <w:b/>
          <w:sz w:val="24"/>
          <w:szCs w:val="24"/>
        </w:rPr>
        <w:t xml:space="preserve">Учебно-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17EB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21425C" w:rsidRPr="009D2B42" w:rsidRDefault="0021425C" w:rsidP="009D2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5580"/>
        <w:gridCol w:w="1080"/>
        <w:gridCol w:w="939"/>
        <w:gridCol w:w="1155"/>
      </w:tblGrid>
      <w:tr w:rsidR="0021425C" w:rsidRPr="00E31F83" w:rsidTr="00B10145">
        <w:tc>
          <w:tcPr>
            <w:tcW w:w="934" w:type="dxa"/>
            <w:vMerge w:val="restart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5580" w:type="dxa"/>
            <w:vMerge w:val="restart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74" w:type="dxa"/>
            <w:gridSpan w:val="3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25C" w:rsidRPr="00E31F83" w:rsidTr="00B10145">
        <w:tc>
          <w:tcPr>
            <w:tcW w:w="934" w:type="dxa"/>
            <w:vMerge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рактика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080" w:type="dxa"/>
          </w:tcPr>
          <w:p w:rsidR="0021425C" w:rsidRPr="00ED2E6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Pr="00ED2E6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C" w:rsidRPr="00E31F83" w:rsidTr="00B10145">
        <w:tc>
          <w:tcPr>
            <w:tcW w:w="934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безопасности. Соблюдение порядка на рабочем месте. 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1E3F7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1080" w:type="dxa"/>
          </w:tcPr>
          <w:p w:rsidR="0021425C" w:rsidRPr="00570532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9" w:type="dxa"/>
          </w:tcPr>
          <w:p w:rsidR="0021425C" w:rsidRPr="00570532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21425C" w:rsidRPr="00570532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лес для сбора природного материала. Показ различных видов сушки и хранения природного материала.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Рыбка и бабочка из шишек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Ёжик в домике из шишек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веточек и листьев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Мишка косолапый из шишек и семян растений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Хитрая лиса из шишек и семян растений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осенних листьев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 на дереве из шишек, желудей и веточек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Зарисовка эскиза, композиции. 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царство (коллективная работа)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Мозаика на плоских и объемных основах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соломой. Подготовка соломы к 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основы для композиции.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соломы - цветок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деталей. Крепеж  основы для куклы.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Соломенная кукла.</w:t>
            </w:r>
            <w:r w:rsidRPr="00E31F83">
              <w:rPr>
                <w:rFonts w:ascii="Times New Roman" w:hAnsi="Times New Roman" w:cs="Times New Roman"/>
                <w:sz w:val="24"/>
                <w:szCs w:val="24"/>
              </w:rPr>
              <w:t xml:space="preserve">  Декорирование игрушки.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мастерская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5E20F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080" w:type="dxa"/>
          </w:tcPr>
          <w:p w:rsidR="0021425C" w:rsidRPr="005E20F7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9" w:type="dxa"/>
          </w:tcPr>
          <w:p w:rsidR="0021425C" w:rsidRPr="005E20F7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5E20F7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материалом. Знакомство с различными техниками лепки.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Пластилиновая аппликация на картоне.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Пластилиновая аппликация на картоне с использованием камешков, семян, листьев.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Выпуклые рельефы. Способы изготовления изделий. Плетёный венок.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Пластилиновая аппликация на стекле по замыслу обучающихся.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Обитатели морей. Изготовление но готовому эскизу.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415F8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1080" w:type="dxa"/>
          </w:tcPr>
          <w:p w:rsidR="0021425C" w:rsidRPr="00415F8A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21425C" w:rsidRPr="00415F8A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21425C" w:rsidRPr="00415F8A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различными видами бумаги и картона и их обработки. Техника Оригами.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плоских деталей оригами.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Треугольный модуль оригами. Сказочные образы на основе формы «Чаша»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композиция из деталей оригами на плоскости.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Художественное моделирование из бумаги путем складывания.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и особенности техники  оригами.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Лебедь.  Подготовка модулей. Техника оригами.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деталей, модулей.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 изделий из модулей  на  каркасе. Коллективная работа.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Изготовление поделок в технике оригами  </w:t>
            </w: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(клубничка, подснежник)  Подготовка модулей.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Стрекоза.  Подготовка модулей.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модулей  стрекоза.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техникой квиллинг.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для  панно  «Лесные Мотивы»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0C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1080" w:type="dxa"/>
          </w:tcPr>
          <w:p w:rsidR="0021425C" w:rsidRPr="000C67C4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C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9" w:type="dxa"/>
          </w:tcPr>
          <w:p w:rsidR="0021425C" w:rsidRPr="000C67C4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21425C" w:rsidRPr="000C67C4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ёлочных игрушек из бросового материала: коробки, упаковочная бумага, газеты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Создания образов животных и сказочных персонажей   и добавлять необходимые детали.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гирлянд (коллективная работа). 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деталей для гирлянд и их сборка.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и изготовление чеканки (по образцу). 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образы, Сюжетная композиция.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с сюрпризом. 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Прорезная  аппликация с использованием различных материалов.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Ваза с фруктами (из мятой газеты)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бумажных салфеток.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Матрёшки (из мятой газеты)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силуэтное вырезание.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 (из коробочек из-под сока)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из картона с подвижными деталями.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701B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1080" w:type="dxa"/>
          </w:tcPr>
          <w:p w:rsidR="0021425C" w:rsidRPr="00701B0D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</w:tcPr>
          <w:p w:rsidR="0021425C" w:rsidRPr="00701B0D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1425C" w:rsidRPr="00701B0D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шитьём мягких игрушек, с ходом работы по изготовлению   игрушки.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подготовка шаблонов  игрушки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Пошив туловища.</w:t>
            </w:r>
          </w:p>
        </w:tc>
        <w:tc>
          <w:tcPr>
            <w:tcW w:w="1080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425C" w:rsidRDefault="0021425C" w:rsidP="004512A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головы животного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Шитье мягкой игрушки (</w:t>
            </w: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лапы)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Шитье мелких деталей  игрушки (уши, хвост…)</w:t>
            </w:r>
          </w:p>
        </w:tc>
        <w:tc>
          <w:tcPr>
            <w:tcW w:w="1080" w:type="dxa"/>
          </w:tcPr>
          <w:p w:rsidR="0021425C" w:rsidRPr="00E31F83" w:rsidRDefault="0021425C" w:rsidP="00701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701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701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Сшивание всех  частей тела игрушки 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Набивка игрушки ватой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Декорирование игрушки.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работ.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настенного кармашка для мелочей.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1C3E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 шаблонов.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6514" w:type="dxa"/>
            <w:gridSpan w:val="2"/>
          </w:tcPr>
          <w:p w:rsidR="0021425C" w:rsidRPr="00E31F83" w:rsidRDefault="0021425C" w:rsidP="00481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080" w:type="dxa"/>
          </w:tcPr>
          <w:p w:rsidR="0021425C" w:rsidRPr="004811A6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</w:tcPr>
          <w:p w:rsidR="0021425C" w:rsidRPr="004811A6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</w:tcPr>
          <w:p w:rsidR="0021425C" w:rsidRPr="004811A6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0" w:type="dxa"/>
          </w:tcPr>
          <w:p w:rsidR="0021425C" w:rsidRPr="00E31F83" w:rsidRDefault="0021425C" w:rsidP="00481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подарков  ко Дню пожилого человека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</w:tcPr>
          <w:p w:rsidR="0021425C" w:rsidRPr="00E31F83" w:rsidRDefault="0021425C" w:rsidP="00481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подарков  ко Дню матери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21425C" w:rsidRPr="00E31F83" w:rsidRDefault="0021425C" w:rsidP="00481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поделок  к Новому году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21425C" w:rsidRPr="00E31F83" w:rsidRDefault="0021425C" w:rsidP="00481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подарков  к 8 марта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21425C" w:rsidRPr="00E31F83" w:rsidRDefault="0021425C" w:rsidP="00481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подарков  ко Дню Защитника Отечества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поделки  ко Дню Победы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поделки к фестивалю  «Дикий пион»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0" w:type="dxa"/>
          </w:tcPr>
          <w:p w:rsidR="0021425C" w:rsidRPr="00E31F83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1080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1425C" w:rsidRPr="00E31F83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5C" w:rsidRPr="00E31F83" w:rsidTr="00B10145">
        <w:tc>
          <w:tcPr>
            <w:tcW w:w="934" w:type="dxa"/>
          </w:tcPr>
          <w:p w:rsidR="0021425C" w:rsidRDefault="0021425C" w:rsidP="00B101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1425C" w:rsidRPr="004811A6" w:rsidRDefault="0021425C" w:rsidP="00B1014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</w:tcPr>
          <w:p w:rsidR="0021425C" w:rsidRPr="004811A6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39" w:type="dxa"/>
          </w:tcPr>
          <w:p w:rsidR="0021425C" w:rsidRPr="004811A6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</w:tcPr>
          <w:p w:rsidR="0021425C" w:rsidRPr="004811A6" w:rsidRDefault="0021425C" w:rsidP="00B10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</w:tr>
    </w:tbl>
    <w:p w:rsidR="0021425C" w:rsidRDefault="0021425C" w:rsidP="003E1DF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425C" w:rsidRDefault="0021425C" w:rsidP="003E1DF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1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21425C" w:rsidRDefault="0021425C" w:rsidP="00085E27">
      <w:pPr>
        <w:numPr>
          <w:ilvl w:val="0"/>
          <w:numId w:val="15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Вводное занятие.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по технике безопасности.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порядка на рабочем месте.</w:t>
      </w:r>
    </w:p>
    <w:p w:rsidR="0021425C" w:rsidRDefault="0021425C" w:rsidP="00085E27">
      <w:pPr>
        <w:numPr>
          <w:ilvl w:val="0"/>
          <w:numId w:val="15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Поделки из природного материала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Природа в жизни и искусстве. Сбор и хранение материала. Об ох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ране природе. Отражение красоты природы в искусстве. Использование природного материала в декоративно-прикладном искусстве.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сбора материала.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Естественная сушка. Воздушная сушка. Хранение сухих цве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 и другого природного материала.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Инструменты и материалы. Крепеж. Основы для композиций. Инструменты. Использование нетрадиционных материалов. Практическая работа. Подготовка основы для композиции.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поделок из различного природного материала</w:t>
      </w:r>
      <w:r w:rsidRPr="00E31F8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Флористика, панно, букеты из сухих цветов, игрушки-поделки, сувениры.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работа. Изготовление небольших поделок из при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родного материала.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Композиция. Что такое композиция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какую роль она играет в аранжировке. Средства выразительности композиц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ии. Способы разра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ботки эскиза.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работа. Зарисовка эскиза, композиции. 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размеров – шишки, коряги – сопоставляя их формы с элементами изобразительного объекта, изучая разные виды соединений. </w:t>
      </w:r>
    </w:p>
    <w:p w:rsidR="0021425C" w:rsidRDefault="0021425C" w:rsidP="00085E27">
      <w:pPr>
        <w:numPr>
          <w:ilvl w:val="0"/>
          <w:numId w:val="15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с тканью.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различными видами ткани. Шитье мягкой игрушки.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игрушек-сувениров. Изготовление настенного кармашка для мелочей.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работе с тканью дети осваивают шов “вперед иголку”. Затем дети используют полученные навыки для изготовления и оформления мягкой игрушки. В  процессе  обучения дети изготовляют простейшие мягкие игрушки.</w:t>
      </w:r>
    </w:p>
    <w:p w:rsidR="0021425C" w:rsidRDefault="0021425C" w:rsidP="00085E27">
      <w:pPr>
        <w:numPr>
          <w:ilvl w:val="0"/>
          <w:numId w:val="15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бросовым материалом. 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поделок из бросового материала. Инструменты. Изготовление работ на различной базовой основе с применением различных материалов, по выполненному эскизу. Выполнение сувениров различной степени сложности. 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</w:t>
      </w:r>
    </w:p>
    <w:p w:rsidR="0021425C" w:rsidRDefault="0021425C" w:rsidP="00085E27">
      <w:pPr>
        <w:numPr>
          <w:ilvl w:val="0"/>
          <w:numId w:val="15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пластилином.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Пластилиновая аппликация на стекле. Пластилиновая аппликация на картоне с использованием семян, камешек, листьев.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21425C" w:rsidRDefault="0021425C" w:rsidP="00085E27">
      <w:pPr>
        <w:numPr>
          <w:ilvl w:val="0"/>
          <w:numId w:val="15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бумагой.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 «Из истории бумаги», «Оригами».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Художественное моделирование из бумаги путем складывания. Панно из оригами «Лесные мотивы».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поделок в технике оригами (лебедь, стрекоза, клубничка, подснежник)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аппликацией. Изготовление аппликаций. 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поздравительных открыток (по образцу)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техникой квиллинга. Изготовление поделок в технике квиллинг.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Рассматриваются как разные виды бумаги, так и различные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работе в технике оригами дети изучают основные приемы складывания из бумаги и базовые формы. С каждым занятием выполняются более сложные объекты в технике оригами. Готовые изделия дополняются деталями, объединяются в композиции.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 даются первые навыки работы в технике квиллинга.</w:t>
      </w:r>
    </w:p>
    <w:p w:rsidR="0021425C" w:rsidRPr="003E1DF7" w:rsidRDefault="0021425C" w:rsidP="009D2B42">
      <w:pPr>
        <w:tabs>
          <w:tab w:val="num" w:pos="1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21425C" w:rsidRDefault="0021425C" w:rsidP="009D2B42">
      <w:pPr>
        <w:tabs>
          <w:tab w:val="num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реализации данной образовательной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раммы являются выставки детских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работ, как местные (на базе школы, поселка), так и районные. Использование поделок-сувениров в качестве подарков; оформление зала для проведения праздничных утренников.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 концу 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щиеся должны знать:</w:t>
      </w:r>
    </w:p>
    <w:p w:rsidR="0021425C" w:rsidRDefault="0021425C" w:rsidP="00085E27">
      <w:pPr>
        <w:tabs>
          <w:tab w:val="num" w:pos="18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и назначение материалов – бумага, ткань, пластилин;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название и назначение ручных инструментов и приспособлений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ножницы, кисточка для клея, игла;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безопасности труда и личной гигиены при работе указанными инструментами.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425C" w:rsidRPr="009D2B42" w:rsidRDefault="0021425C" w:rsidP="009D2B42">
      <w:pPr>
        <w:tabs>
          <w:tab w:val="num" w:pos="18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31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Инструменты и приспособления: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портновские булавки, шило, , шаблоны выкроек, трафареты букв.</w:t>
      </w:r>
      <w:r w:rsidRPr="00E31F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Материалы: бумага цветная для аппликаций, самоклеющаяся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обойный, ,; корни, стебли, соломка, цветы, соцветия, шишки; катушки деревянные, спичечные коробки, яичная скорлупа, пластмассовые бутылки, картонные обложки от книг, открытки, обрезки кожи, пенопласт, поролон, шерстяная пряжа.</w:t>
      </w:r>
    </w:p>
    <w:p w:rsidR="0021425C" w:rsidRPr="00085E27" w:rsidRDefault="0021425C" w:rsidP="00085E27">
      <w:pPr>
        <w:tabs>
          <w:tab w:val="num" w:pos="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lastRenderedPageBreak/>
        <w:t>Методическое обеспечение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E31F83">
        <w:rPr>
          <w:rFonts w:ascii="Times New Roman" w:hAnsi="Times New Roman" w:cs="Times New Roman"/>
          <w:color w:val="000000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</w:t>
      </w:r>
      <w:r>
        <w:rPr>
          <w:rFonts w:ascii="Times New Roman" w:hAnsi="Times New Roman" w:cs="Times New Roman"/>
          <w:color w:val="000000"/>
        </w:rPr>
        <w:t>й программы</w:t>
      </w:r>
      <w:r w:rsidRPr="00E31F83">
        <w:rPr>
          <w:rFonts w:ascii="Times New Roman" w:hAnsi="Times New Roman" w:cs="Times New Roman"/>
          <w:color w:val="000000"/>
        </w:rPr>
        <w:t>, направления образовательной деятельности, возможностей материально-технической базы, типа и вида занятий.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t>Типы занятий: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сообщения новых знаний, комбинированные;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закрепления, обобщающего повторения;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беседы, самостоятельной работы;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применения, коррекции и контроля знаний, умений и навыков.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t>Виды занятий: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работа с литературой;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практическая работа;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выставка;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чествование именинников;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творческий отчет;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                          -       встречи с интересными людьми;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«Вместе с мамой»;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«</w:t>
      </w:r>
      <w:r>
        <w:rPr>
          <w:rFonts w:ascii="Times New Roman" w:hAnsi="Times New Roman" w:cs="Times New Roman"/>
          <w:color w:val="000000"/>
        </w:rPr>
        <w:t>Б</w:t>
      </w:r>
      <w:r w:rsidRPr="00E31F83">
        <w:rPr>
          <w:rFonts w:ascii="Times New Roman" w:hAnsi="Times New Roman" w:cs="Times New Roman"/>
          <w:color w:val="000000"/>
        </w:rPr>
        <w:t>абушкины посиделки»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t>Активные формы познавательной деятельности, используемые на занятиях: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обсуждение сообщений;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чтение (литературные, исторические, научные);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викторины;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смотр знаний и умений;</w:t>
      </w:r>
    </w:p>
    <w:p w:rsidR="0021425C" w:rsidRPr="00E31F83" w:rsidRDefault="0021425C" w:rsidP="004A548B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познавательные игры.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t>Формы массовой работы: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выставки (рекламные, учебные, тематические, итоговые, конкурсные);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смотры, конкурсы;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31F83">
        <w:rPr>
          <w:rFonts w:ascii="Times New Roman" w:hAnsi="Times New Roman" w:cs="Times New Roman"/>
          <w:color w:val="000000"/>
        </w:rPr>
        <w:t xml:space="preserve">В процессе реализации дополнительной </w:t>
      </w:r>
      <w:r>
        <w:rPr>
          <w:rFonts w:ascii="Times New Roman" w:hAnsi="Times New Roman" w:cs="Times New Roman"/>
          <w:color w:val="000000"/>
        </w:rPr>
        <w:t>обще</w:t>
      </w:r>
      <w:r w:rsidRPr="00E31F83">
        <w:rPr>
          <w:rFonts w:ascii="Times New Roman" w:hAnsi="Times New Roman" w:cs="Times New Roman"/>
          <w:color w:val="000000"/>
        </w:rPr>
        <w:t xml:space="preserve">образовательной </w:t>
      </w:r>
      <w:r>
        <w:rPr>
          <w:rFonts w:ascii="Times New Roman" w:hAnsi="Times New Roman" w:cs="Times New Roman"/>
          <w:color w:val="000000"/>
        </w:rPr>
        <w:t xml:space="preserve">общеразвивающе </w:t>
      </w:r>
      <w:r w:rsidRPr="00E31F83">
        <w:rPr>
          <w:rFonts w:ascii="Times New Roman" w:hAnsi="Times New Roman" w:cs="Times New Roman"/>
          <w:color w:val="000000"/>
        </w:rPr>
        <w:t>программы</w:t>
      </w:r>
      <w:r>
        <w:rPr>
          <w:rFonts w:ascii="Times New Roman" w:hAnsi="Times New Roman" w:cs="Times New Roman"/>
          <w:color w:val="000000"/>
        </w:rPr>
        <w:t xml:space="preserve"> «Умелые руки»</w:t>
      </w:r>
      <w:r w:rsidRPr="00E31F83">
        <w:rPr>
          <w:rFonts w:ascii="Times New Roman" w:hAnsi="Times New Roman" w:cs="Times New Roman"/>
          <w:color w:val="000000"/>
        </w:rPr>
        <w:t xml:space="preserve"> используются разнообразные методы организации занятий в </w:t>
      </w:r>
      <w:r>
        <w:rPr>
          <w:rFonts w:ascii="Times New Roman" w:hAnsi="Times New Roman" w:cs="Times New Roman"/>
          <w:color w:val="000000"/>
        </w:rPr>
        <w:t xml:space="preserve">детском </w:t>
      </w:r>
      <w:r w:rsidRPr="00E31F83">
        <w:rPr>
          <w:rFonts w:ascii="Times New Roman" w:hAnsi="Times New Roman" w:cs="Times New Roman"/>
          <w:color w:val="000000"/>
        </w:rPr>
        <w:t>объединении: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репродуктивный;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lastRenderedPageBreak/>
        <w:t>-     словесные методы обучения;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работа с книгой;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методы практической работы;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метод наблюдения;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метод игры;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наглядный метод обучения;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t>Метод обучения</w:t>
      </w:r>
      <w:r w:rsidRPr="00E31F83">
        <w:rPr>
          <w:rFonts w:ascii="Times New Roman" w:hAnsi="Times New Roman" w:cs="Times New Roman"/>
          <w:color w:val="000000"/>
        </w:rPr>
        <w:t>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на этапе изучения нового материала в основном используются объяснение, рассказ, показ, иллюстрация, демонстрация.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на этапе повторение изученного – наблюдение, устный контроль (опрос, работа с карточками)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 на этапе проверки полученных знаний – выполнение контрольных заданий, выставка.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E31F83">
        <w:rPr>
          <w:rFonts w:ascii="Times New Roman" w:hAnsi="Times New Roman" w:cs="Times New Roman"/>
          <w:color w:val="000000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t>Методы воспитания –</w:t>
      </w:r>
      <w:r w:rsidRPr="00E31F83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31F83">
        <w:rPr>
          <w:rFonts w:ascii="Times New Roman" w:hAnsi="Times New Roman" w:cs="Times New Roman"/>
          <w:color w:val="000000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Как основу используем классификацию Ю.К. Бабанского, выделившего три группы методов по их месту в процессе воспитания: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методы формирования сознания (методы убеждения): объяснение, рассказ, беседа, пример;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429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21425C" w:rsidRPr="009D2B42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Style w:val="a6"/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E31F83">
        <w:rPr>
          <w:rFonts w:ascii="Times New Roman" w:hAnsi="Times New Roman" w:cs="Times New Roman"/>
          <w:color w:val="000000"/>
        </w:rPr>
        <w:t>Одним  из методов подведения итогов реализации программы является критериальная база оценивания результатов.</w:t>
      </w:r>
    </w:p>
    <w:p w:rsidR="0021425C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center"/>
        <w:rPr>
          <w:rStyle w:val="a6"/>
          <w:rFonts w:ascii="Times New Roman" w:hAnsi="Times New Roman"/>
          <w:color w:val="000000"/>
        </w:rPr>
      </w:pP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  <w:r w:rsidRPr="00E31F83">
        <w:rPr>
          <w:rStyle w:val="a6"/>
          <w:rFonts w:ascii="Times New Roman" w:hAnsi="Times New Roman"/>
          <w:color w:val="000000"/>
        </w:rPr>
        <w:lastRenderedPageBreak/>
        <w:t>Техническое оснащение занятий</w:t>
      </w:r>
      <w:r>
        <w:rPr>
          <w:rStyle w:val="a6"/>
          <w:rFonts w:ascii="Times New Roman" w:hAnsi="Times New Roman"/>
          <w:color w:val="000000"/>
        </w:rPr>
        <w:t>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Техническое оснащение занятий включает в себя: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Учебный кабинет;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Рабочие столы, стулья;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Материалы, инструменты, приспособления и фурнитура, необходимые для занятия: клеенки, набор стеков, спички или зубочистки, кисти, стаканчики для воды, краски (гуашь, акварель, акриловые), иглы ручные, ножницы, лоскут для отделки работ, мулине, нитки катушечные, пуговицы, бусины, стеклярус, рубка, бисер, картон, цветная и бархатная бумага, гофрированная бумага,  клей, проволока, скрепки, природные материалы и т.д.;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Раковина для мытья рук с холодной и горячей водой;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>-       Методический материал.</w:t>
      </w:r>
    </w:p>
    <w:p w:rsidR="0021425C" w:rsidRPr="00E31F83" w:rsidRDefault="0021425C" w:rsidP="00085E27">
      <w:pPr>
        <w:pStyle w:val="a5"/>
        <w:tabs>
          <w:tab w:val="num" w:pos="18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31F83">
        <w:rPr>
          <w:rFonts w:ascii="Times New Roman" w:hAnsi="Times New Roman" w:cs="Times New Roman"/>
          <w:color w:val="000000"/>
        </w:rPr>
        <w:t xml:space="preserve">     Создание и накопление методического материала позволит результативно использовать учебное время, учитывать индивидуальный интерес обучающегося, опыт </w:t>
      </w:r>
      <w:r>
        <w:rPr>
          <w:rFonts w:ascii="Times New Roman" w:hAnsi="Times New Roman" w:cs="Times New Roman"/>
          <w:color w:val="000000"/>
        </w:rPr>
        <w:t>педагога дополнительного образования</w:t>
      </w:r>
      <w:r w:rsidRPr="00E31F83">
        <w:rPr>
          <w:rFonts w:ascii="Times New Roman" w:hAnsi="Times New Roman" w:cs="Times New Roman"/>
          <w:color w:val="000000"/>
        </w:rPr>
        <w:t>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21425C" w:rsidRPr="00E31F83" w:rsidRDefault="0021425C" w:rsidP="004A548B">
      <w:pPr>
        <w:pStyle w:val="a5"/>
        <w:tabs>
          <w:tab w:val="num" w:pos="18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21425C" w:rsidRPr="00E31F83" w:rsidRDefault="0021425C" w:rsidP="004A548B">
      <w:pPr>
        <w:tabs>
          <w:tab w:val="num" w:pos="1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21425C" w:rsidRPr="00E31F83" w:rsidRDefault="0021425C" w:rsidP="004A548B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31F83">
        <w:rPr>
          <w:rFonts w:ascii="Times New Roman" w:hAnsi="Times New Roman" w:cs="Times New Roman"/>
          <w:b/>
          <w:bCs/>
          <w:sz w:val="24"/>
          <w:szCs w:val="24"/>
        </w:rPr>
        <w:t>Литература для обучающихся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1.Белашов А. М. Как рисовать животных. – М.: Юный художник, 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2.Брагинский В. Э. Пастель. – М.: Юный художник, 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3.Дикинс Р., Маккафферти Я. Как научиться рисовать лица. – М.: РОСМЭН, 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4.Иванов В. И. О тоне и цвете (в 2-х частях). – М.: Юный художник, 2001-2002.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5.Лахути М. Д. Как научиться рисовать. – М.: РОСМЭН, 2000.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6.Панов В. П. Искусство силуэта. – М.: Юный художник, 2005.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7.Сэвидж Хаббард К., Спейшер Р. Приключения в мире живописи. – М.: РОСМЭН, 2003.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8.Ткаченко Е. И. Мир цвета. – М.: Юный художник, 1999.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9.Уотт Ф. Я умею рисовать. – М.: РОСМЭН, 2003.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10.Чивиков Е. К. Городской пейзаж. – М.: Юный художник, 2006.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11.Шабаев М. Б. Цветные карандаши. – М.: Юный художник, 2002.</w:t>
      </w:r>
    </w:p>
    <w:p w:rsidR="0021425C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25C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25C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25C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 для родителей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1.Алексеева В. В. Что такое искусство. – М.: Советский художник, 1991.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Берсенева Г. К. Ткань. Бумага. Тесто. Домашнее рукоделие. – М.: Астрель, 2.2001.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3.Дрезнина М. Г. Каждый ребенок – художник. – М.: ЮВЕНТА, 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Лопатина А., Скребцова М. Краски рассказывают сказки. – М.: Амрита-Русь, 2005.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4.Мейстер А. Г. Бумажная пластика. Домашнее рукоделие. – М.: Астрель, 2001.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5.Нагибина М. И. Из простой бумаги мастерим как маги. – Ярославль: Академия холдинг, 2001.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6.Синицына Е. Умные занятия и игры. – М.: Лист Нью, Вече, 2002.</w:t>
      </w:r>
    </w:p>
    <w:p w:rsidR="0021425C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F83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1.Базанова М. Д. Пленэр. – М.: Изобразительное искусство, 1994.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2.Гусакова М. А. Аппликация. – М.: Просвещение, 1987.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3.Дубровская Н. В. Приглашение к творчеству. – СПб.: Детство-Пресс, 2004.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4.Комарова Т. С., Размыслова А. В. Цвет в детском изобразительном творчестве. –  М.: Педагогическое общество России, 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5.Компанцева Л. В. Поэтический образ природы в детском рисунке. – М.: Просвещение, 1985.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6.Корнева Г. Бумага. – СПб.: Кристалл, 2001.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7.Луковенко Б. А. Рисунок пером. – М.: Изобразительное искусство, 2000.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8.Митителло К. Аппликация. Техника и искусство. – М.: Эксмо-Пресс, 2002.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9.Михайлов А. М. Искусство акварели. – М.: Изобразительное искусство, 1995.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10Неменский Б. М. Образовательная область «искусство». – М.: ГОМЦ, Школьная книга, 2000.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11.Неменский Б. М. Изобразительное искусство и художественный труд. – М.: МИПКРО, 2003.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12.Полунина В. Н. Искусство и дети. – М.: Правда, 1982.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13.Полунина В. Н. Солнечный круг. У Лукоморья. – М.: Искусство и образование, 2001.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14.Полунина В. Н., Капитунова А. А. Гербарий. – М.: Астрель, 2001.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83">
        <w:rPr>
          <w:rFonts w:ascii="Times New Roman" w:hAnsi="Times New Roman" w:cs="Times New Roman"/>
          <w:sz w:val="24"/>
          <w:szCs w:val="24"/>
        </w:rPr>
        <w:t>15.Смит С. Рисунок. Полный курс. – М.: Внешсигма, 1997.</w:t>
      </w: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1425C" w:rsidRPr="00E31F83" w:rsidRDefault="0021425C" w:rsidP="00085E27">
      <w:pPr>
        <w:pStyle w:val="1"/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1425C" w:rsidRPr="00E25DF0" w:rsidRDefault="0021425C" w:rsidP="00085E27">
      <w:pPr>
        <w:pStyle w:val="a3"/>
        <w:tabs>
          <w:tab w:val="num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25C" w:rsidRPr="00E25DF0" w:rsidSect="00DF587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8AF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40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F4A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606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92E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A5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206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E4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E4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C4D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13D59"/>
    <w:multiLevelType w:val="hybridMultilevel"/>
    <w:tmpl w:val="F2B23BF6"/>
    <w:lvl w:ilvl="0" w:tplc="5F22F1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0AA049A"/>
    <w:multiLevelType w:val="hybridMultilevel"/>
    <w:tmpl w:val="501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3E1D3B"/>
    <w:multiLevelType w:val="hybridMultilevel"/>
    <w:tmpl w:val="86F8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563A2"/>
    <w:multiLevelType w:val="hybridMultilevel"/>
    <w:tmpl w:val="2284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E85586"/>
    <w:multiLevelType w:val="hybridMultilevel"/>
    <w:tmpl w:val="D8A6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D0"/>
    <w:rsid w:val="00002B98"/>
    <w:rsid w:val="00006454"/>
    <w:rsid w:val="000115C3"/>
    <w:rsid w:val="00022ADE"/>
    <w:rsid w:val="00027A68"/>
    <w:rsid w:val="0004297D"/>
    <w:rsid w:val="00063022"/>
    <w:rsid w:val="000651A7"/>
    <w:rsid w:val="0006559C"/>
    <w:rsid w:val="000744AA"/>
    <w:rsid w:val="0007467C"/>
    <w:rsid w:val="00083A95"/>
    <w:rsid w:val="00085E27"/>
    <w:rsid w:val="0009718E"/>
    <w:rsid w:val="000A0022"/>
    <w:rsid w:val="000A02BE"/>
    <w:rsid w:val="000A237B"/>
    <w:rsid w:val="000C3363"/>
    <w:rsid w:val="000C67C4"/>
    <w:rsid w:val="000E17EB"/>
    <w:rsid w:val="000E306A"/>
    <w:rsid w:val="001000FE"/>
    <w:rsid w:val="001123CE"/>
    <w:rsid w:val="00131D85"/>
    <w:rsid w:val="001351D6"/>
    <w:rsid w:val="00152524"/>
    <w:rsid w:val="00174D24"/>
    <w:rsid w:val="00185745"/>
    <w:rsid w:val="001C3E86"/>
    <w:rsid w:val="001C7169"/>
    <w:rsid w:val="001D1F21"/>
    <w:rsid w:val="001D2120"/>
    <w:rsid w:val="001E3F79"/>
    <w:rsid w:val="001E4ED8"/>
    <w:rsid w:val="001F785F"/>
    <w:rsid w:val="0021425C"/>
    <w:rsid w:val="0021449C"/>
    <w:rsid w:val="002301DA"/>
    <w:rsid w:val="00242192"/>
    <w:rsid w:val="00245039"/>
    <w:rsid w:val="00267CFF"/>
    <w:rsid w:val="0028035B"/>
    <w:rsid w:val="00281E5F"/>
    <w:rsid w:val="002848B9"/>
    <w:rsid w:val="00286782"/>
    <w:rsid w:val="00290E34"/>
    <w:rsid w:val="002967BE"/>
    <w:rsid w:val="002A60E3"/>
    <w:rsid w:val="002C44A0"/>
    <w:rsid w:val="002C4CC9"/>
    <w:rsid w:val="002D0D46"/>
    <w:rsid w:val="002D15F5"/>
    <w:rsid w:val="002D58C1"/>
    <w:rsid w:val="003004BA"/>
    <w:rsid w:val="003113DE"/>
    <w:rsid w:val="00333F59"/>
    <w:rsid w:val="00340243"/>
    <w:rsid w:val="00340947"/>
    <w:rsid w:val="00347BB6"/>
    <w:rsid w:val="0035573D"/>
    <w:rsid w:val="00365FD4"/>
    <w:rsid w:val="00385D04"/>
    <w:rsid w:val="0039149E"/>
    <w:rsid w:val="003A5293"/>
    <w:rsid w:val="003A52FF"/>
    <w:rsid w:val="003B4944"/>
    <w:rsid w:val="003D316C"/>
    <w:rsid w:val="003E17BC"/>
    <w:rsid w:val="003E1DF7"/>
    <w:rsid w:val="003E2CDF"/>
    <w:rsid w:val="00415F8A"/>
    <w:rsid w:val="004216E2"/>
    <w:rsid w:val="0042377F"/>
    <w:rsid w:val="00426093"/>
    <w:rsid w:val="00436EA9"/>
    <w:rsid w:val="00444081"/>
    <w:rsid w:val="00450DCC"/>
    <w:rsid w:val="004512A7"/>
    <w:rsid w:val="004811A6"/>
    <w:rsid w:val="00484302"/>
    <w:rsid w:val="004A548B"/>
    <w:rsid w:val="004D537B"/>
    <w:rsid w:val="004E2C3F"/>
    <w:rsid w:val="004E48E4"/>
    <w:rsid w:val="0051066A"/>
    <w:rsid w:val="00521972"/>
    <w:rsid w:val="0052485B"/>
    <w:rsid w:val="005423BB"/>
    <w:rsid w:val="00563DAB"/>
    <w:rsid w:val="00567253"/>
    <w:rsid w:val="00570532"/>
    <w:rsid w:val="00581A0B"/>
    <w:rsid w:val="00586412"/>
    <w:rsid w:val="0059495A"/>
    <w:rsid w:val="005A634C"/>
    <w:rsid w:val="005C3805"/>
    <w:rsid w:val="005C7BCE"/>
    <w:rsid w:val="005E20F7"/>
    <w:rsid w:val="005E4D1B"/>
    <w:rsid w:val="00623998"/>
    <w:rsid w:val="006469EB"/>
    <w:rsid w:val="00654A9E"/>
    <w:rsid w:val="00685F10"/>
    <w:rsid w:val="006A5F61"/>
    <w:rsid w:val="006B7BF0"/>
    <w:rsid w:val="006D782D"/>
    <w:rsid w:val="006E18E4"/>
    <w:rsid w:val="006E3968"/>
    <w:rsid w:val="006E3BF0"/>
    <w:rsid w:val="006E5F6B"/>
    <w:rsid w:val="006F0046"/>
    <w:rsid w:val="006F458A"/>
    <w:rsid w:val="006F6A52"/>
    <w:rsid w:val="00701B0D"/>
    <w:rsid w:val="00701C98"/>
    <w:rsid w:val="00706872"/>
    <w:rsid w:val="00743F3C"/>
    <w:rsid w:val="0074410A"/>
    <w:rsid w:val="007843A2"/>
    <w:rsid w:val="00790013"/>
    <w:rsid w:val="007A1425"/>
    <w:rsid w:val="007B17DB"/>
    <w:rsid w:val="007B64C6"/>
    <w:rsid w:val="007C21D6"/>
    <w:rsid w:val="007E04FE"/>
    <w:rsid w:val="007E507B"/>
    <w:rsid w:val="007F470D"/>
    <w:rsid w:val="007F6DE9"/>
    <w:rsid w:val="00827D8A"/>
    <w:rsid w:val="00837829"/>
    <w:rsid w:val="008545AE"/>
    <w:rsid w:val="008853A7"/>
    <w:rsid w:val="008A3813"/>
    <w:rsid w:val="008B11E1"/>
    <w:rsid w:val="008C6F05"/>
    <w:rsid w:val="008E34B4"/>
    <w:rsid w:val="008F545D"/>
    <w:rsid w:val="00905640"/>
    <w:rsid w:val="009164A5"/>
    <w:rsid w:val="0092523D"/>
    <w:rsid w:val="00933EE1"/>
    <w:rsid w:val="00937603"/>
    <w:rsid w:val="00937F92"/>
    <w:rsid w:val="00955FFD"/>
    <w:rsid w:val="00960CA9"/>
    <w:rsid w:val="00974CB4"/>
    <w:rsid w:val="00982DE1"/>
    <w:rsid w:val="009919EC"/>
    <w:rsid w:val="00993320"/>
    <w:rsid w:val="009A66B1"/>
    <w:rsid w:val="009D2152"/>
    <w:rsid w:val="009D2B42"/>
    <w:rsid w:val="009D7A89"/>
    <w:rsid w:val="009E0560"/>
    <w:rsid w:val="009F4CA5"/>
    <w:rsid w:val="009F4E72"/>
    <w:rsid w:val="009F6E56"/>
    <w:rsid w:val="00A11A35"/>
    <w:rsid w:val="00A12786"/>
    <w:rsid w:val="00A370BF"/>
    <w:rsid w:val="00A42D5A"/>
    <w:rsid w:val="00A55338"/>
    <w:rsid w:val="00A649C5"/>
    <w:rsid w:val="00AB456E"/>
    <w:rsid w:val="00AE2F33"/>
    <w:rsid w:val="00AE6F62"/>
    <w:rsid w:val="00AF12FC"/>
    <w:rsid w:val="00AF33EA"/>
    <w:rsid w:val="00B021F5"/>
    <w:rsid w:val="00B07BB7"/>
    <w:rsid w:val="00B10145"/>
    <w:rsid w:val="00B208DF"/>
    <w:rsid w:val="00B226ED"/>
    <w:rsid w:val="00B40419"/>
    <w:rsid w:val="00B53645"/>
    <w:rsid w:val="00B6118F"/>
    <w:rsid w:val="00B6662A"/>
    <w:rsid w:val="00B90E89"/>
    <w:rsid w:val="00BA7758"/>
    <w:rsid w:val="00C023FD"/>
    <w:rsid w:val="00C32433"/>
    <w:rsid w:val="00C53D53"/>
    <w:rsid w:val="00C6294A"/>
    <w:rsid w:val="00C63F97"/>
    <w:rsid w:val="00C74AA0"/>
    <w:rsid w:val="00C82215"/>
    <w:rsid w:val="00C857C1"/>
    <w:rsid w:val="00C9297E"/>
    <w:rsid w:val="00CA0AC7"/>
    <w:rsid w:val="00CD40AB"/>
    <w:rsid w:val="00CD4948"/>
    <w:rsid w:val="00CD4E7E"/>
    <w:rsid w:val="00CF042E"/>
    <w:rsid w:val="00CF41E4"/>
    <w:rsid w:val="00D0532D"/>
    <w:rsid w:val="00D05B09"/>
    <w:rsid w:val="00D15AF4"/>
    <w:rsid w:val="00D17765"/>
    <w:rsid w:val="00D20567"/>
    <w:rsid w:val="00D47928"/>
    <w:rsid w:val="00D564A3"/>
    <w:rsid w:val="00D57BD1"/>
    <w:rsid w:val="00D63491"/>
    <w:rsid w:val="00D92C5F"/>
    <w:rsid w:val="00D934DE"/>
    <w:rsid w:val="00DC1322"/>
    <w:rsid w:val="00DC557F"/>
    <w:rsid w:val="00DD5B1C"/>
    <w:rsid w:val="00DE7368"/>
    <w:rsid w:val="00DF5876"/>
    <w:rsid w:val="00DF7966"/>
    <w:rsid w:val="00E25DF0"/>
    <w:rsid w:val="00E31F83"/>
    <w:rsid w:val="00E3372B"/>
    <w:rsid w:val="00E4274B"/>
    <w:rsid w:val="00E4372A"/>
    <w:rsid w:val="00E640D3"/>
    <w:rsid w:val="00EA238D"/>
    <w:rsid w:val="00EA4311"/>
    <w:rsid w:val="00ED2E6C"/>
    <w:rsid w:val="00EE40DA"/>
    <w:rsid w:val="00EE476E"/>
    <w:rsid w:val="00F013B3"/>
    <w:rsid w:val="00F20376"/>
    <w:rsid w:val="00F21BD0"/>
    <w:rsid w:val="00F31799"/>
    <w:rsid w:val="00F450FB"/>
    <w:rsid w:val="00F47E91"/>
    <w:rsid w:val="00F655E7"/>
    <w:rsid w:val="00F87A7B"/>
    <w:rsid w:val="00FB45BE"/>
    <w:rsid w:val="00FD2FF4"/>
    <w:rsid w:val="00FD49AC"/>
    <w:rsid w:val="00F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BD0"/>
    <w:pPr>
      <w:ind w:left="720"/>
    </w:pPr>
  </w:style>
  <w:style w:type="table" w:styleId="a4">
    <w:name w:val="Table Grid"/>
    <w:basedOn w:val="a1"/>
    <w:uiPriority w:val="99"/>
    <w:rsid w:val="00B666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92C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92C5F"/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D92C5F"/>
    <w:rPr>
      <w:rFonts w:cs="Times New Roman"/>
    </w:rPr>
  </w:style>
  <w:style w:type="character" w:styleId="a6">
    <w:name w:val="Strong"/>
    <w:basedOn w:val="a0"/>
    <w:uiPriority w:val="99"/>
    <w:qFormat/>
    <w:locked/>
    <w:rsid w:val="00D92C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3992</Words>
  <Characters>22760</Characters>
  <Application>Microsoft Office Word</Application>
  <DocSecurity>0</DocSecurity>
  <Lines>189</Lines>
  <Paragraphs>53</Paragraphs>
  <ScaleCrop>false</ScaleCrop>
  <Company/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ЦДТ</cp:lastModifiedBy>
  <cp:revision>46</cp:revision>
  <cp:lastPrinted>2018-10-17T09:04:00Z</cp:lastPrinted>
  <dcterms:created xsi:type="dcterms:W3CDTF">2018-10-16T10:50:00Z</dcterms:created>
  <dcterms:modified xsi:type="dcterms:W3CDTF">2018-10-31T06:04:00Z</dcterms:modified>
</cp:coreProperties>
</file>