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6F" w:rsidRPr="006A7FC1" w:rsidRDefault="00324F33" w:rsidP="0068047B">
      <w:pPr>
        <w:ind w:left="-540"/>
        <w:jc w:val="center"/>
      </w:pPr>
      <w:r w:rsidRPr="00324F3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759.75pt">
            <v:imagedata r:id="rId5" o:title="Бодрикова 001"/>
          </v:shape>
        </w:pic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  <w:r w:rsidRPr="006A7FC1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6A7FC1">
        <w:rPr>
          <w:rFonts w:ascii="Times New Roman" w:hAnsi="Times New Roman" w:cs="Times New Roman"/>
          <w:color w:val="000000"/>
        </w:rPr>
        <w:t xml:space="preserve"> Содержание </w:t>
      </w:r>
      <w:r>
        <w:rPr>
          <w:rFonts w:ascii="Times New Roman" w:hAnsi="Times New Roman" w:cs="Times New Roman"/>
          <w:color w:val="000000"/>
        </w:rPr>
        <w:t>дополнительных обще</w:t>
      </w:r>
      <w:r w:rsidRPr="006A7FC1">
        <w:rPr>
          <w:rFonts w:ascii="Times New Roman" w:hAnsi="Times New Roman" w:cs="Times New Roman"/>
          <w:color w:val="000000"/>
        </w:rPr>
        <w:t>образовательных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общеразвивающих</w:t>
      </w:r>
      <w:proofErr w:type="spellEnd"/>
      <w:r w:rsidRPr="006A7FC1">
        <w:rPr>
          <w:rFonts w:ascii="Times New Roman" w:hAnsi="Times New Roman" w:cs="Times New Roman"/>
          <w:color w:val="000000"/>
        </w:rPr>
        <w:t xml:space="preserve"> программ разнообразно и вариативно и зависит от уровня организации свободного времени детей. Взаимодействие основного и дополнительного образования может возникнуть на любом этапе развития дополнительного образования и осуществляться в различных формах. </w:t>
      </w:r>
      <w:r>
        <w:rPr>
          <w:rFonts w:ascii="Times New Roman" w:hAnsi="Times New Roman" w:cs="Times New Roman"/>
          <w:color w:val="000000"/>
        </w:rPr>
        <w:t>Дополнительная общео</w:t>
      </w:r>
      <w:r w:rsidRPr="006A7FC1">
        <w:rPr>
          <w:rFonts w:ascii="Times New Roman" w:hAnsi="Times New Roman" w:cs="Times New Roman"/>
          <w:color w:val="000000"/>
        </w:rPr>
        <w:t xml:space="preserve">бразовательная </w:t>
      </w:r>
      <w:proofErr w:type="spellStart"/>
      <w:r>
        <w:rPr>
          <w:rFonts w:ascii="Times New Roman" w:hAnsi="Times New Roman" w:cs="Times New Roman"/>
          <w:color w:val="000000"/>
        </w:rPr>
        <w:t>общеразвивающая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6A7FC1">
        <w:rPr>
          <w:rFonts w:ascii="Times New Roman" w:hAnsi="Times New Roman" w:cs="Times New Roman"/>
          <w:color w:val="000000"/>
        </w:rPr>
        <w:t xml:space="preserve">программа «Радуга красок» представляет содержание, организационные условия, этапы образовательной деятельности системы дополнительного образования для успешной реализации индивидуальных способностей каждого ребенка. Многообразие форм и способов такого соединения предоставляет </w:t>
      </w:r>
      <w:r>
        <w:rPr>
          <w:rFonts w:ascii="Times New Roman" w:hAnsi="Times New Roman" w:cs="Times New Roman"/>
          <w:color w:val="000000"/>
        </w:rPr>
        <w:t>об</w:t>
      </w:r>
      <w:r w:rsidRPr="006A7FC1">
        <w:rPr>
          <w:rFonts w:ascii="Times New Roman" w:hAnsi="Times New Roman" w:cs="Times New Roman"/>
          <w:color w:val="000000"/>
        </w:rPr>
        <w:t>уча</w:t>
      </w:r>
      <w:r>
        <w:rPr>
          <w:rFonts w:ascii="Times New Roman" w:hAnsi="Times New Roman" w:cs="Times New Roman"/>
          <w:color w:val="000000"/>
        </w:rPr>
        <w:t>ю</w:t>
      </w:r>
      <w:r w:rsidRPr="006A7FC1">
        <w:rPr>
          <w:rFonts w:ascii="Times New Roman" w:hAnsi="Times New Roman" w:cs="Times New Roman"/>
          <w:color w:val="000000"/>
        </w:rPr>
        <w:t xml:space="preserve">щимся более широкий спектр возможностей реализации образовательных потребностей, а педагогам - новые возможности для реализации своего творческого потенциала. В программе последовательно выстроены занятия в определённую методическую последовательность с учётом знаний, умений и навыков </w:t>
      </w:r>
      <w:r>
        <w:rPr>
          <w:rFonts w:ascii="Times New Roman" w:hAnsi="Times New Roman" w:cs="Times New Roman"/>
          <w:color w:val="000000"/>
        </w:rPr>
        <w:t>об</w:t>
      </w:r>
      <w:r w:rsidRPr="006A7FC1">
        <w:rPr>
          <w:rFonts w:ascii="Times New Roman" w:hAnsi="Times New Roman" w:cs="Times New Roman"/>
          <w:color w:val="000000"/>
        </w:rPr>
        <w:t>уча</w:t>
      </w:r>
      <w:r>
        <w:rPr>
          <w:rFonts w:ascii="Times New Roman" w:hAnsi="Times New Roman" w:cs="Times New Roman"/>
          <w:color w:val="000000"/>
        </w:rPr>
        <w:t>ю</w:t>
      </w:r>
      <w:r w:rsidRPr="006A7FC1">
        <w:rPr>
          <w:rFonts w:ascii="Times New Roman" w:hAnsi="Times New Roman" w:cs="Times New Roman"/>
          <w:color w:val="000000"/>
        </w:rPr>
        <w:t>щихся.</w:t>
      </w:r>
    </w:p>
    <w:p w:rsidR="0027286F" w:rsidRPr="006A7FC1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A7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FC1">
        <w:rPr>
          <w:rFonts w:ascii="Times New Roman" w:hAnsi="Times New Roman" w:cs="Times New Roman"/>
          <w:sz w:val="24"/>
          <w:szCs w:val="24"/>
        </w:rPr>
        <w:t>привитие интереса к  изобразительному искусству,  раз</w:t>
      </w:r>
      <w:r>
        <w:rPr>
          <w:rFonts w:ascii="Times New Roman" w:hAnsi="Times New Roman" w:cs="Times New Roman"/>
          <w:sz w:val="24"/>
          <w:szCs w:val="24"/>
        </w:rPr>
        <w:t xml:space="preserve">витие сюжетного      рисования </w:t>
      </w:r>
      <w:r w:rsidRPr="006A7FC1">
        <w:rPr>
          <w:rFonts w:ascii="Times New Roman" w:hAnsi="Times New Roman" w:cs="Times New Roman"/>
          <w:sz w:val="24"/>
          <w:szCs w:val="24"/>
        </w:rPr>
        <w:t>нетрадиционными техниками изображения, активизация творческих способностей, формирование художественно – эстетических потребностей, знакомство с декоративной   работой.</w:t>
      </w:r>
    </w:p>
    <w:p w:rsidR="0027286F" w:rsidRPr="006A7FC1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FC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7286F" w:rsidRPr="006A7FC1" w:rsidRDefault="0027286F" w:rsidP="006A7FC1">
      <w:pPr>
        <w:spacing w:after="0" w:line="360" w:lineRule="auto"/>
        <w:ind w:left="-900" w:firstLine="9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A7F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6A7F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)о</w:t>
      </w:r>
      <w:proofErr w:type="gramEnd"/>
      <w:r w:rsidRPr="006A7F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бразовательные:</w:t>
      </w:r>
    </w:p>
    <w:p w:rsidR="0027286F" w:rsidRPr="006A7FC1" w:rsidRDefault="0027286F" w:rsidP="006A7F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 xml:space="preserve">ознакомление детей с нетрадиционными техниками изображения, их применением, выразительными возможностями, свойствами изобразительных материалов; </w:t>
      </w:r>
    </w:p>
    <w:p w:rsidR="0027286F" w:rsidRPr="006A7FC1" w:rsidRDefault="0027286F" w:rsidP="006A7F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>овладение обучающимися нетрадиционными техниками рисования;</w:t>
      </w:r>
    </w:p>
    <w:p w:rsidR="0027286F" w:rsidRPr="006A7FC1" w:rsidRDefault="0027286F" w:rsidP="006A7F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>использования нетрадиционных техник изображения в</w:t>
      </w:r>
      <w:r>
        <w:rPr>
          <w:rFonts w:ascii="Times New Roman" w:hAnsi="Times New Roman" w:cs="Times New Roman"/>
          <w:sz w:val="24"/>
          <w:szCs w:val="24"/>
        </w:rPr>
        <w:t xml:space="preserve">  самостоятельной деятельности об</w:t>
      </w:r>
      <w:r w:rsidRPr="006A7FC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7FC1">
        <w:rPr>
          <w:rFonts w:ascii="Times New Roman" w:hAnsi="Times New Roman" w:cs="Times New Roman"/>
          <w:sz w:val="24"/>
          <w:szCs w:val="24"/>
        </w:rPr>
        <w:t>щихся</w:t>
      </w:r>
      <w:r w:rsidRPr="006A7FC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27286F" w:rsidRPr="006A7FC1" w:rsidRDefault="0027286F" w:rsidP="006A7F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6A7FC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7FC1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6A7FC1">
        <w:rPr>
          <w:rFonts w:ascii="Times New Roman" w:hAnsi="Times New Roman" w:cs="Times New Roman"/>
          <w:sz w:val="24"/>
          <w:szCs w:val="24"/>
        </w:rPr>
        <w:t xml:space="preserve"> элементарных основ реалистического искусства;</w:t>
      </w:r>
    </w:p>
    <w:p w:rsidR="0027286F" w:rsidRPr="006A7FC1" w:rsidRDefault="0027286F" w:rsidP="006A7F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>формирование навыков рисования с натуры, по памяти, по представлению, ознакомление с особенностями работы в области декоративно-прикладного  и народного творчества.</w:t>
      </w:r>
    </w:p>
    <w:p w:rsidR="0027286F" w:rsidRPr="006A7FC1" w:rsidRDefault="0027286F" w:rsidP="006A7FC1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 xml:space="preserve">  </w:t>
      </w:r>
      <w:r w:rsidRPr="006A7FC1">
        <w:rPr>
          <w:rFonts w:ascii="Times New Roman" w:hAnsi="Times New Roman" w:cs="Times New Roman"/>
          <w:sz w:val="24"/>
          <w:szCs w:val="24"/>
        </w:rPr>
        <w:tab/>
      </w:r>
      <w:r w:rsidRPr="006A7FC1">
        <w:rPr>
          <w:rFonts w:ascii="Times New Roman" w:hAnsi="Times New Roman" w:cs="Times New Roman"/>
          <w:sz w:val="24"/>
          <w:szCs w:val="24"/>
        </w:rPr>
        <w:tab/>
      </w:r>
      <w:r w:rsidRPr="006A7F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б) развивающие:</w:t>
      </w:r>
    </w:p>
    <w:p w:rsidR="0027286F" w:rsidRPr="006A7FC1" w:rsidRDefault="0027286F" w:rsidP="006A7FC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>развитие у детей изобразительных способностей, эстетического восприятия, художественного вкуса, творческого воображения, пространственного мышления, эстетического вкуса и понимание прекрасного.</w:t>
      </w:r>
    </w:p>
    <w:p w:rsidR="0027286F" w:rsidRPr="006A7FC1" w:rsidRDefault="0027286F" w:rsidP="006A7FC1">
      <w:pPr>
        <w:spacing w:after="0" w:line="360" w:lineRule="auto"/>
        <w:ind w:left="-900" w:firstLine="90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A7F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в) воспитательные</w:t>
      </w:r>
      <w:r w:rsidRPr="006A7FC1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27286F" w:rsidRPr="006A7FC1" w:rsidRDefault="0027286F" w:rsidP="006A7FC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>воспитание интереса и любви к искусству;</w:t>
      </w:r>
    </w:p>
    <w:p w:rsidR="0027286F" w:rsidRPr="006A7FC1" w:rsidRDefault="0027286F" w:rsidP="006A7FC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>воспитание усидчивости, аккуратности и терпения;</w:t>
      </w:r>
    </w:p>
    <w:p w:rsidR="0027286F" w:rsidRPr="006A7FC1" w:rsidRDefault="0027286F" w:rsidP="006A7FC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lastRenderedPageBreak/>
        <w:t xml:space="preserve">обучение ребёнка творческому подходу к любой работе.    </w:t>
      </w:r>
    </w:p>
    <w:p w:rsidR="0027286F" w:rsidRPr="006A7FC1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Дополнительная общеобразовательная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t>Радуга красок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t>предназн</w:t>
      </w:r>
      <w:r>
        <w:rPr>
          <w:rFonts w:ascii="Times New Roman" w:hAnsi="Times New Roman" w:cs="Times New Roman"/>
          <w:color w:val="000000"/>
          <w:sz w:val="24"/>
          <w:szCs w:val="24"/>
        </w:rPr>
        <w:t>ачена для обучающихся  9-14 лет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интересующихся предметом, одаренных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t>щихся и направлена на обеспечение дополнительной теоретической и практической подготовки по изобразительному и декоративно прикладному искусству.</w:t>
      </w:r>
      <w:r w:rsidRPr="006A7F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нацелено на формирование культуры творческой личности, на приобщение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6A7FC1">
        <w:rPr>
          <w:rFonts w:ascii="Times New Roman" w:hAnsi="Times New Roman" w:cs="Times New Roman"/>
          <w:color w:val="000000"/>
          <w:sz w:val="24"/>
          <w:szCs w:val="24"/>
        </w:rPr>
        <w:t xml:space="preserve"> к общечеловеческим ценностям через собственное творчество и освоение опыта прошлого.</w:t>
      </w:r>
    </w:p>
    <w:p w:rsidR="0027286F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t>Актуальность данной программы обусловлена также ее практической значимостью. Дети могут применить полученные знания и практический опыт при работе над оформлением классной комнаты, школы, участвовать в творческих конкурсах, изготовлении открыток, сувениров, поделок. Предлагаемые занятия основной упор делают на декоративно-прикладную работу с различными материалами, в том числе и с природными, а также на расширенное знакомство с различными живописными и графическими техниками с использованием основ программного материала, его углублением, практическим закреп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лением в создании разнообразных 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t>работ.</w:t>
      </w:r>
      <w:r w:rsidRPr="006A7F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7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базируется на следующих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7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концептуальных принципах:</w:t>
      </w:r>
    </w:p>
    <w:p w:rsidR="0027286F" w:rsidRPr="006A7FC1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 xml:space="preserve">1) единство воспитания и образования, обучения и творческой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6A7FC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7FC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6A7FC1">
        <w:rPr>
          <w:rFonts w:ascii="Times New Roman" w:hAnsi="Times New Roman" w:cs="Times New Roman"/>
          <w:sz w:val="24"/>
          <w:szCs w:val="24"/>
        </w:rPr>
        <w:t>,         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27286F" w:rsidRPr="006A7FC1" w:rsidRDefault="0027286F" w:rsidP="006A7FC1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>2) нравственно-духовное развитие и потребность в самовыражении личности;</w:t>
      </w:r>
    </w:p>
    <w:p w:rsidR="0027286F" w:rsidRPr="006A7FC1" w:rsidRDefault="0027286F" w:rsidP="006A7FC1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>3) свобода и выбор деятельности;</w:t>
      </w:r>
    </w:p>
    <w:p w:rsidR="0027286F" w:rsidRPr="006A7FC1" w:rsidRDefault="0027286F" w:rsidP="006A7FC1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>4) психологическая помощь в адаптации ребёнка в коллективе;</w:t>
      </w:r>
    </w:p>
    <w:p w:rsidR="0027286F" w:rsidRPr="006A7FC1" w:rsidRDefault="0027286F" w:rsidP="006A7FC1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>5) взаимопонимание между педагогом и детьми;</w:t>
      </w:r>
    </w:p>
    <w:p w:rsidR="0027286F" w:rsidRPr="006A7FC1" w:rsidRDefault="0027286F" w:rsidP="006A7FC1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>6) формирование контроля и оценки собственной деятельности;</w:t>
      </w:r>
    </w:p>
    <w:p w:rsidR="0027286F" w:rsidRPr="006A7FC1" w:rsidRDefault="0027286F" w:rsidP="006A7FC1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>7) уважение к правам ребёнка.</w:t>
      </w:r>
    </w:p>
    <w:p w:rsidR="0027286F" w:rsidRPr="006A7FC1" w:rsidRDefault="0027286F" w:rsidP="006A7FC1">
      <w:pPr>
        <w:spacing w:after="0" w:line="360" w:lineRule="auto"/>
        <w:ind w:left="-720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деятельности:</w:t>
      </w:r>
    </w:p>
    <w:p w:rsidR="0027286F" w:rsidRPr="006A7FC1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ab/>
        <w:t xml:space="preserve">Программа рассчитана на 1 года обучения (144 часов по 4 часа в неделю).  Занятия проводятся 2 раза в неделю по 2 часа.  При наборе в </w:t>
      </w:r>
      <w:r>
        <w:rPr>
          <w:rFonts w:ascii="Times New Roman" w:hAnsi="Times New Roman" w:cs="Times New Roman"/>
          <w:sz w:val="24"/>
          <w:szCs w:val="24"/>
        </w:rPr>
        <w:t>детское объединение</w:t>
      </w:r>
      <w:r w:rsidRPr="006A7FC1">
        <w:rPr>
          <w:rFonts w:ascii="Times New Roman" w:hAnsi="Times New Roman" w:cs="Times New Roman"/>
          <w:sz w:val="24"/>
          <w:szCs w:val="24"/>
        </w:rPr>
        <w:t xml:space="preserve"> учитывается возраст, принимаются дети с  9 до 14 лет. Реализация программы основана на развитии детского творчества.</w:t>
      </w:r>
    </w:p>
    <w:p w:rsidR="0027286F" w:rsidRPr="006A7FC1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7FC1">
        <w:rPr>
          <w:rFonts w:ascii="Times New Roman" w:hAnsi="Times New Roman" w:cs="Times New Roman"/>
          <w:sz w:val="24"/>
          <w:szCs w:val="24"/>
        </w:rPr>
        <w:t>В процессе занятий сочетаются групповая и индивидуальная форма работы.</w:t>
      </w:r>
    </w:p>
    <w:p w:rsidR="0027286F" w:rsidRPr="006A7FC1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6A7FC1">
        <w:rPr>
          <w:rFonts w:ascii="Times New Roman" w:hAnsi="Times New Roman" w:cs="Times New Roman"/>
          <w:sz w:val="24"/>
          <w:szCs w:val="24"/>
        </w:rPr>
        <w:t>Данная программа опирается на личность ребёнка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условиями жизни, </w:t>
      </w:r>
      <w:r w:rsidRPr="006A7FC1">
        <w:rPr>
          <w:rFonts w:ascii="Times New Roman" w:hAnsi="Times New Roman" w:cs="Times New Roman"/>
          <w:sz w:val="24"/>
          <w:szCs w:val="24"/>
        </w:rPr>
        <w:t>индивидуальными склонностями и задатками. Больш</w:t>
      </w:r>
      <w:r>
        <w:rPr>
          <w:rFonts w:ascii="Times New Roman" w:hAnsi="Times New Roman" w:cs="Times New Roman"/>
          <w:sz w:val="24"/>
          <w:szCs w:val="24"/>
        </w:rPr>
        <w:t xml:space="preserve">ое внимание и значение имеет </w:t>
      </w:r>
      <w:r w:rsidRPr="006A7FC1">
        <w:rPr>
          <w:rFonts w:ascii="Times New Roman" w:hAnsi="Times New Roman" w:cs="Times New Roman"/>
          <w:sz w:val="24"/>
          <w:szCs w:val="24"/>
        </w:rPr>
        <w:t>индивидуальная форма работы, где педагог решает проблемы индивидуального порядка, возникшие у детей в процессе обучения.  Особое внимание в данной программе уделяется индивидуальному подходу в общении с детьми, который создаёт наиболее благоприятные возможности для развития  познавательных сил, склонностей и психолого-физических особенностей обучения кажд</w:t>
      </w:r>
      <w:r>
        <w:rPr>
          <w:rFonts w:ascii="Times New Roman" w:hAnsi="Times New Roman" w:cs="Times New Roman"/>
          <w:sz w:val="24"/>
          <w:szCs w:val="24"/>
        </w:rPr>
        <w:t xml:space="preserve">ого ребёнка. Работа с детьми </w:t>
      </w:r>
      <w:r w:rsidRPr="006A7FC1">
        <w:rPr>
          <w:rFonts w:ascii="Times New Roman" w:hAnsi="Times New Roman" w:cs="Times New Roman"/>
          <w:sz w:val="24"/>
          <w:szCs w:val="24"/>
        </w:rPr>
        <w:t xml:space="preserve">строится на взаимном сотрудничестве, на основе уважительного искреннего, деликатного и тактичного отношения к личности ребёнка.  На занятиях дети приучаются к аккуратности. </w:t>
      </w:r>
    </w:p>
    <w:p w:rsidR="0027286F" w:rsidRPr="006A7FC1" w:rsidRDefault="0027286F" w:rsidP="002B2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7FC1">
        <w:rPr>
          <w:rFonts w:ascii="Times New Roman" w:hAnsi="Times New Roman" w:cs="Times New Roman"/>
          <w:sz w:val="24"/>
          <w:szCs w:val="24"/>
        </w:rPr>
        <w:t>При построении занятий используется метод 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творчества,  во время занятий </w:t>
      </w:r>
      <w:r w:rsidRPr="006A7FC1">
        <w:rPr>
          <w:rFonts w:ascii="Times New Roman" w:hAnsi="Times New Roman" w:cs="Times New Roman"/>
          <w:sz w:val="24"/>
          <w:szCs w:val="24"/>
        </w:rPr>
        <w:t>дети общаются между собой, предлагают идеи, которые позже и реализуются.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FC1">
        <w:rPr>
          <w:rFonts w:ascii="Times New Roman" w:hAnsi="Times New Roman" w:cs="Times New Roman"/>
          <w:sz w:val="24"/>
          <w:szCs w:val="24"/>
        </w:rPr>
        <w:t>Форма проведения занятий разнообразны: беседы, п</w:t>
      </w:r>
      <w:r>
        <w:rPr>
          <w:rFonts w:ascii="Times New Roman" w:hAnsi="Times New Roman" w:cs="Times New Roman"/>
          <w:sz w:val="24"/>
          <w:szCs w:val="24"/>
        </w:rPr>
        <w:t xml:space="preserve">рактические работы, выставки, </w:t>
      </w:r>
      <w:r w:rsidRPr="006A7FC1">
        <w:rPr>
          <w:rFonts w:ascii="Times New Roman" w:hAnsi="Times New Roman" w:cs="Times New Roman"/>
          <w:sz w:val="24"/>
          <w:szCs w:val="24"/>
        </w:rPr>
        <w:t>творческие работы. Во время работы проводятся оздоровительные минутки: упражнения для глаз, для осанки, упражнения для кисти рук. В течение года дети осваивают разные техники рисования, в том числе нетрадиционные, которые увлекают детей, развивается познавательный интерес, дети с большим  энтузиазмом их осваивают.  Работая самостоятельно с дополнительной литературой, дети создают свою работу, а не пользуются готовым образцом. В этой деятельности выделяются более одарённые дети. А с ребятами, кому нужна индивидуальная помощь, ведётся индивидуальная работа.</w:t>
      </w:r>
    </w:p>
    <w:p w:rsidR="0027286F" w:rsidRPr="006A7FC1" w:rsidRDefault="0027286F" w:rsidP="006A7FC1">
      <w:pPr>
        <w:spacing w:after="0" w:line="360" w:lineRule="auto"/>
        <w:ind w:left="-72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7FC1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совместной продуктивной деятельности</w:t>
      </w:r>
      <w:r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7286F" w:rsidRPr="006A7FC1" w:rsidRDefault="0027286F" w:rsidP="002B29A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Style w:val="c5"/>
          <w:rFonts w:ascii="Times New Roman" w:hAnsi="Times New Roman" w:cs="Times New Roman"/>
          <w:sz w:val="24"/>
          <w:szCs w:val="24"/>
        </w:rPr>
        <w:t xml:space="preserve">происходит раскрытие творческих способностей ребенка; </w:t>
      </w:r>
    </w:p>
    <w:p w:rsidR="0027286F" w:rsidRPr="006A7FC1" w:rsidRDefault="0027286F" w:rsidP="002B29A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Style w:val="c5"/>
          <w:rFonts w:ascii="Times New Roman" w:hAnsi="Times New Roman" w:cs="Times New Roman"/>
          <w:sz w:val="24"/>
          <w:szCs w:val="24"/>
        </w:rPr>
        <w:t>ребенок обучается новым художественным техникам и способам изображения;</w:t>
      </w:r>
    </w:p>
    <w:p w:rsidR="0027286F" w:rsidRPr="006A7FC1" w:rsidRDefault="0027286F" w:rsidP="002B29A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Style w:val="c5"/>
          <w:rFonts w:ascii="Times New Roman" w:hAnsi="Times New Roman" w:cs="Times New Roman"/>
          <w:sz w:val="24"/>
          <w:szCs w:val="24"/>
        </w:rPr>
        <w:t xml:space="preserve">развивается способность свободно экспериментировать различными изобразительными техниками, вносить инициативу в замысел, форму </w:t>
      </w:r>
      <w:proofErr w:type="gramStart"/>
      <w:r w:rsidRPr="006A7FC1">
        <w:rPr>
          <w:rStyle w:val="c5"/>
          <w:rFonts w:ascii="Times New Roman" w:hAnsi="Times New Roman" w:cs="Times New Roman"/>
          <w:sz w:val="24"/>
          <w:szCs w:val="24"/>
        </w:rPr>
        <w:t>изображаемого</w:t>
      </w:r>
      <w:proofErr w:type="gramEnd"/>
      <w:r w:rsidRPr="006A7FC1">
        <w:rPr>
          <w:rStyle w:val="c5"/>
          <w:rFonts w:ascii="Times New Roman" w:hAnsi="Times New Roman" w:cs="Times New Roman"/>
          <w:sz w:val="24"/>
          <w:szCs w:val="24"/>
        </w:rPr>
        <w:t xml:space="preserve">; </w:t>
      </w:r>
    </w:p>
    <w:p w:rsidR="0027286F" w:rsidRPr="006A7FC1" w:rsidRDefault="0027286F" w:rsidP="002B29A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Style w:val="c5"/>
          <w:rFonts w:ascii="Times New Roman" w:hAnsi="Times New Roman" w:cs="Times New Roman"/>
          <w:sz w:val="24"/>
          <w:szCs w:val="24"/>
        </w:rPr>
        <w:t xml:space="preserve">ребенок получает начальные знания </w:t>
      </w:r>
      <w:proofErr w:type="gramStart"/>
      <w:r w:rsidRPr="006A7FC1">
        <w:rPr>
          <w:rStyle w:val="c5"/>
          <w:rFonts w:ascii="Times New Roman" w:hAnsi="Times New Roman" w:cs="Times New Roman"/>
          <w:sz w:val="24"/>
          <w:szCs w:val="24"/>
        </w:rPr>
        <w:t>о</w:t>
      </w:r>
      <w:proofErr w:type="gramEnd"/>
      <w:r w:rsidRPr="006A7FC1">
        <w:rPr>
          <w:rStyle w:val="c5"/>
          <w:rFonts w:ascii="Times New Roman" w:hAnsi="Times New Roman" w:cs="Times New Roman"/>
          <w:sz w:val="24"/>
          <w:szCs w:val="24"/>
        </w:rPr>
        <w:t xml:space="preserve"> искусстве;</w:t>
      </w:r>
    </w:p>
    <w:p w:rsidR="0027286F" w:rsidRPr="006A7FC1" w:rsidRDefault="0027286F" w:rsidP="002B29A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Style w:val="c5"/>
          <w:rFonts w:ascii="Times New Roman" w:hAnsi="Times New Roman" w:cs="Times New Roman"/>
          <w:sz w:val="24"/>
          <w:szCs w:val="24"/>
        </w:rPr>
        <w:t> развивается образное мышление, активизируется зрительная память;</w:t>
      </w:r>
    </w:p>
    <w:p w:rsidR="0027286F" w:rsidRPr="006A7FC1" w:rsidRDefault="0027286F" w:rsidP="002B29A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Style w:val="c5"/>
          <w:rFonts w:ascii="Times New Roman" w:hAnsi="Times New Roman" w:cs="Times New Roman"/>
          <w:sz w:val="24"/>
          <w:szCs w:val="24"/>
        </w:rPr>
        <w:t xml:space="preserve">развивается чувство композиции; </w:t>
      </w:r>
    </w:p>
    <w:p w:rsidR="0027286F" w:rsidRPr="006A7FC1" w:rsidRDefault="0027286F" w:rsidP="002B29A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Style w:val="c5"/>
          <w:rFonts w:ascii="Times New Roman" w:hAnsi="Times New Roman" w:cs="Times New Roman"/>
          <w:sz w:val="24"/>
          <w:szCs w:val="24"/>
        </w:rPr>
        <w:t xml:space="preserve">ребенок овладевает азами </w:t>
      </w:r>
      <w:proofErr w:type="spellStart"/>
      <w:r w:rsidRPr="006A7FC1">
        <w:rPr>
          <w:rStyle w:val="c5"/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A7FC1">
        <w:rPr>
          <w:rStyle w:val="c5"/>
          <w:rFonts w:ascii="Times New Roman" w:hAnsi="Times New Roman" w:cs="Times New Roman"/>
          <w:sz w:val="24"/>
          <w:szCs w:val="24"/>
        </w:rPr>
        <w:t xml:space="preserve">; </w:t>
      </w: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A7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W w:w="9640" w:type="dxa"/>
        <w:tblInd w:w="-106" w:type="dxa"/>
        <w:tblLayout w:type="fixed"/>
        <w:tblLook w:val="0000"/>
      </w:tblPr>
      <w:tblGrid>
        <w:gridCol w:w="3261"/>
        <w:gridCol w:w="3402"/>
        <w:gridCol w:w="2977"/>
      </w:tblGrid>
      <w:tr w:rsidR="0027286F" w:rsidRPr="006A7FC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6F" w:rsidRPr="006A7FC1" w:rsidRDefault="0027286F" w:rsidP="006A7F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6F" w:rsidRPr="006A7FC1" w:rsidRDefault="0027286F" w:rsidP="006A7F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6F" w:rsidRPr="006A7FC1" w:rsidRDefault="0027286F" w:rsidP="006A7F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7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27286F" w:rsidRPr="006A7FC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6F" w:rsidRPr="006A7FC1" w:rsidRDefault="0027286F" w:rsidP="006A7FC1">
            <w:pPr>
              <w:pStyle w:val="1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Ориентирование в социальных ролях</w:t>
            </w:r>
          </w:p>
          <w:p w:rsidR="0027286F" w:rsidRPr="006A7FC1" w:rsidRDefault="0027286F" w:rsidP="006A7FC1">
            <w:pPr>
              <w:pStyle w:val="1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своей деятельности.</w:t>
            </w:r>
          </w:p>
          <w:p w:rsidR="0027286F" w:rsidRPr="006A7FC1" w:rsidRDefault="0027286F" w:rsidP="006A7FC1">
            <w:pPr>
              <w:pStyle w:val="1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наблюдательности зрительной памяти.</w:t>
            </w:r>
          </w:p>
          <w:p w:rsidR="0027286F" w:rsidRPr="006A7FC1" w:rsidRDefault="0027286F" w:rsidP="006A7FC1">
            <w:pPr>
              <w:pStyle w:val="1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6F" w:rsidRPr="006A7FC1" w:rsidRDefault="0027286F" w:rsidP="006A7FC1">
            <w:pPr>
              <w:pStyle w:val="1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 последовательности выполнения работы.</w:t>
            </w:r>
          </w:p>
          <w:p w:rsidR="0027286F" w:rsidRPr="006A7FC1" w:rsidRDefault="0027286F" w:rsidP="006A7FC1">
            <w:pPr>
              <w:pStyle w:val="1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и правильно определять  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пропорции предметов, их расположение, цвет.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6F" w:rsidRPr="006A7FC1" w:rsidRDefault="0027286F" w:rsidP="006A7FC1">
            <w:pPr>
              <w:pStyle w:val="1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Диагностирова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 xml:space="preserve">ние причин успеха/неуспеха и формирование способности 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в различных ситуациях.</w:t>
            </w:r>
          </w:p>
          <w:p w:rsidR="0027286F" w:rsidRPr="006A7FC1" w:rsidRDefault="0027286F" w:rsidP="006A7FC1">
            <w:pPr>
              <w:pStyle w:val="1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</w:t>
            </w:r>
          </w:p>
        </w:tc>
      </w:tr>
      <w:tr w:rsidR="0027286F" w:rsidRPr="006A7FC1">
        <w:trPr>
          <w:trHeight w:val="43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6F" w:rsidRPr="006A7FC1" w:rsidRDefault="0027286F" w:rsidP="006A7FC1">
            <w:pPr>
              <w:pStyle w:val="1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6A7FC1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познанию и саморазвитию.</w:t>
            </w:r>
          </w:p>
          <w:p w:rsidR="0027286F" w:rsidRPr="006A7FC1" w:rsidRDefault="0027286F" w:rsidP="006A7FC1">
            <w:pPr>
              <w:pStyle w:val="1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Отражение индивидуально-личностных позиций  в творческой деятельности.</w:t>
            </w:r>
          </w:p>
          <w:p w:rsidR="0027286F" w:rsidRPr="006A7FC1" w:rsidRDefault="0027286F" w:rsidP="006A7FC1">
            <w:pPr>
              <w:pStyle w:val="1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вкуса.</w:t>
            </w:r>
          </w:p>
          <w:p w:rsidR="0027286F" w:rsidRPr="006A7FC1" w:rsidRDefault="0027286F" w:rsidP="006A7FC1">
            <w:pPr>
              <w:pStyle w:val="1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Овладение художественными терминами.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6F" w:rsidRPr="006A7FC1" w:rsidRDefault="0027286F" w:rsidP="006A7FC1">
            <w:pPr>
              <w:pStyle w:val="1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Умение изображать предметы в перспективе, понятие о линии горизонта.</w:t>
            </w:r>
          </w:p>
          <w:p w:rsidR="0027286F" w:rsidRPr="006A7FC1" w:rsidRDefault="0027286F" w:rsidP="006A7FC1">
            <w:pPr>
              <w:pStyle w:val="1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изображаемые предметы, выделять особенности формы, положения, цвета.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6F" w:rsidRPr="006A7FC1" w:rsidRDefault="0027286F" w:rsidP="006A7FC1">
            <w:pPr>
              <w:pStyle w:val="1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Умение строить продуктивное взаимодействие, интегрироваться в группы для сотрудничества.</w:t>
            </w:r>
          </w:p>
          <w:p w:rsidR="0027286F" w:rsidRPr="006A7FC1" w:rsidRDefault="0027286F" w:rsidP="006A7F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6F" w:rsidRPr="006A7FC1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7FC1">
        <w:rPr>
          <w:rFonts w:ascii="Times New Roman" w:hAnsi="Times New Roman" w:cs="Times New Roman"/>
          <w:sz w:val="24"/>
          <w:szCs w:val="24"/>
        </w:rPr>
        <w:t>Программа предусматривает 9 видов работы: рисунок и живопись, лепка, плоскостная аппликация, игрушки из бросового материала, природа и сказка, эстетические беседы, музыкальные занятия, командные игры, оригами.</w:t>
      </w:r>
    </w:p>
    <w:p w:rsidR="0027286F" w:rsidRPr="006A7FC1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b/>
          <w:bCs/>
          <w:sz w:val="24"/>
          <w:szCs w:val="24"/>
        </w:rPr>
        <w:t>Рисунок и живопись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A7FC1">
        <w:rPr>
          <w:rFonts w:ascii="Times New Roman" w:hAnsi="Times New Roman" w:cs="Times New Roman"/>
          <w:sz w:val="24"/>
          <w:szCs w:val="24"/>
        </w:rPr>
        <w:t>Занятия по художественной деятельности являются своеобразным продолжением художественных занятий на уроках изобразительного искусства. Дети знакомятся с картинами известных художников, проводятся беседы по картинам. Во время работы с кистью дети осваивают средства художественной выразительности: цвет, линии, объем, ритм, форму, пропорции, композиции. Организуются выставки рисунков детей. Ребята выполняют рисунки не только индивидуально, но и группой, что позволяет развивать коммуникативные навыки и навыки работы в группе.</w:t>
      </w:r>
    </w:p>
    <w:p w:rsidR="0027286F" w:rsidRPr="006A7FC1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b/>
          <w:bCs/>
          <w:sz w:val="24"/>
          <w:szCs w:val="24"/>
        </w:rPr>
        <w:t>Лепка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A7FC1">
        <w:rPr>
          <w:rFonts w:ascii="Times New Roman" w:hAnsi="Times New Roman" w:cs="Times New Roman"/>
          <w:sz w:val="24"/>
          <w:szCs w:val="24"/>
        </w:rPr>
        <w:t xml:space="preserve">Лепка из пластилина развивает моторику рук, развивает пространственные представления об окружающем мире. Этот вид работы предусматривает предварительную работу подготовку к лепке: дети смешивают компоненты в определенных пропорциях и </w:t>
      </w:r>
      <w:r w:rsidRPr="006A7FC1">
        <w:rPr>
          <w:rFonts w:ascii="Times New Roman" w:hAnsi="Times New Roman" w:cs="Times New Roman"/>
          <w:sz w:val="24"/>
          <w:szCs w:val="24"/>
        </w:rPr>
        <w:lastRenderedPageBreak/>
        <w:t>замешивают тесто. Дети лепят фигурки разных животных, сказочных персонажей. Для изделий из теста продолжением работы после лепки является просушка и раскрашивание.</w:t>
      </w:r>
    </w:p>
    <w:p w:rsidR="0027286F" w:rsidRPr="00F96BE2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FC1">
        <w:rPr>
          <w:rFonts w:ascii="Times New Roman" w:hAnsi="Times New Roman" w:cs="Times New Roman"/>
          <w:b/>
          <w:bCs/>
          <w:sz w:val="24"/>
          <w:szCs w:val="24"/>
        </w:rPr>
        <w:t>Оригами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A7FC1">
        <w:rPr>
          <w:rFonts w:ascii="Times New Roman" w:hAnsi="Times New Roman" w:cs="Times New Roman"/>
          <w:sz w:val="24"/>
          <w:szCs w:val="24"/>
        </w:rPr>
        <w:t>Этот вид работы предусматривает предварительную работу: различные беседы о животных и птицах, о местах их обитания, о растениях и знакомятся понятием "флористика", природе. Проводятся беседы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FC1">
        <w:rPr>
          <w:rFonts w:ascii="Times New Roman" w:hAnsi="Times New Roman" w:cs="Times New Roman"/>
          <w:sz w:val="24"/>
          <w:szCs w:val="24"/>
        </w:rPr>
        <w:t xml:space="preserve">- диалоги о сказочных героях.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A7FC1">
        <w:rPr>
          <w:rFonts w:ascii="Times New Roman" w:hAnsi="Times New Roman" w:cs="Times New Roman"/>
          <w:sz w:val="24"/>
          <w:szCs w:val="24"/>
        </w:rPr>
        <w:t>ебята учатся складывать из бумаги, фольги, фантиков, картона, кожзаменителя. Учатся составлять различные по степени сложности аппликации.</w:t>
      </w:r>
    </w:p>
    <w:p w:rsidR="0027286F" w:rsidRPr="00F96BE2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FC1">
        <w:rPr>
          <w:rFonts w:ascii="Times New Roman" w:hAnsi="Times New Roman" w:cs="Times New Roman"/>
          <w:b/>
          <w:bCs/>
          <w:sz w:val="24"/>
          <w:szCs w:val="24"/>
        </w:rPr>
        <w:t>Плоскостная аппликация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A7FC1">
        <w:rPr>
          <w:rFonts w:ascii="Times New Roman" w:hAnsi="Times New Roman" w:cs="Times New Roman"/>
          <w:sz w:val="24"/>
          <w:szCs w:val="24"/>
        </w:rPr>
        <w:t>Используя бумагу, фольгу, лоскутки ткани, кожзаменитель, пуговицы, бусины дети учатся составлять различные по степени сложности композиции: лоскутная аппликация, аппликация из цветной бумаги и фольги, аппликации из природного материала, аппликации из ткани, панно. Проводится предварительная подготовка лекал, шаблонов. Для оформления работ применяются мелкие бусины, пуговицы, бисер.</w:t>
      </w:r>
    </w:p>
    <w:p w:rsidR="0027286F" w:rsidRPr="006A7FC1" w:rsidRDefault="0027286F" w:rsidP="006A7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b/>
          <w:bCs/>
          <w:sz w:val="24"/>
          <w:szCs w:val="24"/>
        </w:rPr>
        <w:t>Игрушки из бросового материала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A7FC1">
        <w:rPr>
          <w:rFonts w:ascii="Times New Roman" w:hAnsi="Times New Roman" w:cs="Times New Roman"/>
          <w:sz w:val="24"/>
          <w:szCs w:val="24"/>
        </w:rPr>
        <w:t>Используя разнообразный природный материал бутылки, баночки, коробочки, потолочную плитку, пенопласт и т.д. дети учатся изготавливать необычные игрушки, сувениры.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FC1">
        <w:rPr>
          <w:rFonts w:ascii="Times New Roman" w:hAnsi="Times New Roman" w:cs="Times New Roman"/>
          <w:sz w:val="24"/>
          <w:szCs w:val="24"/>
        </w:rPr>
        <w:t>Проводится предвар</w:t>
      </w:r>
      <w:r>
        <w:rPr>
          <w:rFonts w:ascii="Times New Roman" w:hAnsi="Times New Roman" w:cs="Times New Roman"/>
          <w:sz w:val="24"/>
          <w:szCs w:val="24"/>
        </w:rPr>
        <w:t>ительная работа по изготовлению</w:t>
      </w:r>
      <w:r w:rsidRPr="006A7FC1">
        <w:rPr>
          <w:rFonts w:ascii="Times New Roman" w:hAnsi="Times New Roman" w:cs="Times New Roman"/>
          <w:sz w:val="24"/>
          <w:szCs w:val="24"/>
        </w:rPr>
        <w:t>, подготовка шаблонов, заготовок.</w:t>
      </w:r>
    </w:p>
    <w:p w:rsidR="0027286F" w:rsidRPr="00F96BE2" w:rsidRDefault="0027286F" w:rsidP="00F96BE2">
      <w:pPr>
        <w:tabs>
          <w:tab w:val="left" w:pos="88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FC1">
        <w:rPr>
          <w:rFonts w:ascii="Times New Roman" w:hAnsi="Times New Roman" w:cs="Times New Roman"/>
          <w:b/>
          <w:bCs/>
          <w:sz w:val="24"/>
          <w:szCs w:val="24"/>
        </w:rPr>
        <w:t>Природа  и сказка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A7FC1">
        <w:rPr>
          <w:rFonts w:ascii="Times New Roman" w:hAnsi="Times New Roman" w:cs="Times New Roman"/>
          <w:sz w:val="24"/>
          <w:szCs w:val="24"/>
        </w:rPr>
        <w:t>Этот вид работы предусматривает беседы о природе, сказке, сказочных героях, животных. Проводятся различные викторины: сказочная "А знаешь ли ты</w:t>
      </w:r>
      <w:proofErr w:type="gramStart"/>
      <w:r w:rsidRPr="006A7FC1">
        <w:rPr>
          <w:rFonts w:ascii="Times New Roman" w:hAnsi="Times New Roman" w:cs="Times New Roman"/>
          <w:sz w:val="24"/>
          <w:szCs w:val="24"/>
        </w:rPr>
        <w:t>"?, "</w:t>
      </w:r>
      <w:proofErr w:type="gramEnd"/>
      <w:r w:rsidRPr="006A7FC1">
        <w:rPr>
          <w:rFonts w:ascii="Times New Roman" w:hAnsi="Times New Roman" w:cs="Times New Roman"/>
          <w:sz w:val="24"/>
          <w:szCs w:val="24"/>
        </w:rPr>
        <w:t xml:space="preserve">Счастливый случай", викторина о цветах, игра "Цветик - </w:t>
      </w:r>
      <w:proofErr w:type="spellStart"/>
      <w:r w:rsidRPr="006A7FC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6A7FC1">
        <w:rPr>
          <w:rFonts w:ascii="Times New Roman" w:hAnsi="Times New Roman" w:cs="Times New Roman"/>
          <w:sz w:val="24"/>
          <w:szCs w:val="24"/>
        </w:rPr>
        <w:t>". В сказочной эстафете дети участвуют в конкурсах: "тараканьи бега", "лягушка на охоте", "ловкие обезьянки", подражая, изображая различных животных. Также дети инсценируют сказки и песни. Развитию коммуникативных навыков и улучшению эмоционального состояния детей.</w:t>
      </w:r>
    </w:p>
    <w:p w:rsidR="0027286F" w:rsidRDefault="0027286F" w:rsidP="006A7FC1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4"/>
          <w:szCs w:val="24"/>
        </w:rPr>
      </w:pPr>
      <w:r w:rsidRPr="006A7F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27286F" w:rsidRPr="006A7FC1" w:rsidRDefault="0027286F" w:rsidP="00F96B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FC1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2037"/>
        <w:gridCol w:w="1942"/>
        <w:gridCol w:w="2160"/>
        <w:gridCol w:w="1260"/>
      </w:tblGrid>
      <w:tr w:rsidR="0027286F" w:rsidRPr="00816FAF" w:rsidTr="00816FAF">
        <w:trPr>
          <w:trHeight w:val="558"/>
        </w:trPr>
        <w:tc>
          <w:tcPr>
            <w:tcW w:w="2681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37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Теоретические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1942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</w:t>
            </w:r>
          </w:p>
        </w:tc>
        <w:tc>
          <w:tcPr>
            <w:tcW w:w="21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2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27286F" w:rsidRPr="00816FAF" w:rsidTr="00816FAF">
        <w:tc>
          <w:tcPr>
            <w:tcW w:w="8820" w:type="dxa"/>
            <w:gridSpan w:val="4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 и живопись</w:t>
            </w:r>
          </w:p>
        </w:tc>
        <w:tc>
          <w:tcPr>
            <w:tcW w:w="1260" w:type="dxa"/>
          </w:tcPr>
          <w:p w:rsidR="0027286F" w:rsidRPr="00D02DCA" w:rsidRDefault="0027286F" w:rsidP="008009C0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7286F" w:rsidRPr="00816FAF" w:rsidTr="00816FAF">
        <w:tc>
          <w:tcPr>
            <w:tcW w:w="2681" w:type="dxa"/>
          </w:tcPr>
          <w:p w:rsidR="0027286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Беседа о птицах и животных, местах их обитания.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2. Рисование пейзажа.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3.Рисование натюрморта.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4. Рисование и живопись животных и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птиц, находящихся в движении.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5. Рисование мягких игрушек.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6. Рисование картин.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7. Рисование по памяти.</w:t>
            </w:r>
          </w:p>
        </w:tc>
        <w:tc>
          <w:tcPr>
            <w:tcW w:w="2037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названия птиц и животных.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Цвет, гамма (теплая, холодная)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Линия, штрих,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светотень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Линия, штрих, светотень.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Формы и пропорции</w:t>
            </w:r>
          </w:p>
        </w:tc>
        <w:tc>
          <w:tcPr>
            <w:tcW w:w="1942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</w:p>
        </w:tc>
        <w:tc>
          <w:tcPr>
            <w:tcW w:w="2160" w:type="dxa"/>
          </w:tcPr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86F" w:rsidRPr="00816FAF">
        <w:tc>
          <w:tcPr>
            <w:tcW w:w="8820" w:type="dxa"/>
            <w:gridSpan w:val="4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A5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1260" w:type="dxa"/>
          </w:tcPr>
          <w:p w:rsidR="0027286F" w:rsidRPr="00A51969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</w:p>
        </w:tc>
      </w:tr>
      <w:tr w:rsidR="0027286F" w:rsidRPr="00816FAF" w:rsidTr="00816FAF">
        <w:trPr>
          <w:trHeight w:val="5514"/>
        </w:trPr>
        <w:tc>
          <w:tcPr>
            <w:tcW w:w="2681" w:type="dxa"/>
          </w:tcPr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1.Экскурсия в парк.</w:t>
            </w:r>
          </w:p>
          <w:p w:rsidR="0027286F" w:rsidRPr="00D02DCA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2.Экскурсия на пруд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D02DCA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3.Беседа о животных и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4. Беседа об обитателях пруда.</w:t>
            </w:r>
          </w:p>
          <w:p w:rsidR="0027286F" w:rsidRPr="00D02DCA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5. Беседа о сказочных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6. Лепка из пластилина животных и птиц.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7. Лепка рисунков на бутылках, баночках.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8. Лепка на стекле «Осенний букет», «Зимний лес»</w:t>
            </w:r>
          </w:p>
          <w:p w:rsidR="0027286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9. Оформление ваз для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Лепка из теста.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Лепка тематической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названия деревьев,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грибов.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названия 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животных и птиц с натуры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Природные особенности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Композиция, ее состав, части</w:t>
            </w:r>
          </w:p>
        </w:tc>
        <w:tc>
          <w:tcPr>
            <w:tcW w:w="1942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Лепка пингвина, медведя, тигра, голубя, лебедя.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Лепка на стекле.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Предметы быта с натуры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Сказочные герои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Цветы в вазе</w:t>
            </w:r>
          </w:p>
        </w:tc>
        <w:tc>
          <w:tcPr>
            <w:tcW w:w="2160" w:type="dxa"/>
          </w:tcPr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60" w:type="dxa"/>
          </w:tcPr>
          <w:p w:rsidR="0027286F" w:rsidRPr="00D02DCA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D02DCA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D02DCA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D02DCA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D02DCA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286F" w:rsidRPr="00816FAF">
        <w:tc>
          <w:tcPr>
            <w:tcW w:w="8820" w:type="dxa"/>
            <w:gridSpan w:val="4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Оригами</w:t>
            </w:r>
          </w:p>
        </w:tc>
        <w:tc>
          <w:tcPr>
            <w:tcW w:w="1260" w:type="dxa"/>
          </w:tcPr>
          <w:p w:rsidR="0027286F" w:rsidRPr="00A24047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27286F" w:rsidRPr="00816FAF" w:rsidTr="00816FAF">
        <w:tc>
          <w:tcPr>
            <w:tcW w:w="2681" w:type="dxa"/>
          </w:tcPr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1.Беседа о животных и птицах, местах их обитания.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2.Беседа о сказочных героях.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3.Складывание из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животных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4.Складывание из бумаги, фольги, кожзаменителя, составление тематических композиций.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5.Составление объемных аппликаций «Времена года»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6.Беседа «Оригами искусство складывания из бумаги»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7.Складывание из бумаги тематической композиции.</w:t>
            </w:r>
          </w:p>
        </w:tc>
        <w:tc>
          <w:tcPr>
            <w:tcW w:w="2037" w:type="dxa"/>
          </w:tcPr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складывания из бумаги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Складывание из бумаги, фольги, кожзаменителя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ножницами.</w:t>
            </w:r>
          </w:p>
        </w:tc>
        <w:tc>
          <w:tcPr>
            <w:tcW w:w="1942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складывать из бумаги</w:t>
            </w:r>
          </w:p>
        </w:tc>
        <w:tc>
          <w:tcPr>
            <w:tcW w:w="2160" w:type="dxa"/>
          </w:tcPr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6F" w:rsidRPr="00816FAF">
        <w:tc>
          <w:tcPr>
            <w:tcW w:w="8820" w:type="dxa"/>
            <w:gridSpan w:val="4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D8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Плоскостная аппликация</w:t>
            </w:r>
          </w:p>
        </w:tc>
        <w:tc>
          <w:tcPr>
            <w:tcW w:w="1260" w:type="dxa"/>
          </w:tcPr>
          <w:p w:rsidR="0027286F" w:rsidRPr="00D81C76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7286F" w:rsidRPr="00816FAF" w:rsidTr="00816FAF">
        <w:tc>
          <w:tcPr>
            <w:tcW w:w="2681" w:type="dxa"/>
          </w:tcPr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1.Беседа «Что такое аппликация»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2.Аппликация из лоскутов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3.Аппликация из цветной бумаги, фольги, ткани.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4.Объемная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5.Лоскутная аппликация.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6.Рисование и вырезание шаблонов.</w:t>
            </w:r>
          </w:p>
        </w:tc>
        <w:tc>
          <w:tcPr>
            <w:tcW w:w="2037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ножницами.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выкройками.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Вырезание по выкройкам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286F" w:rsidRPr="00816FAF" w:rsidTr="00060437">
        <w:trPr>
          <w:trHeight w:val="376"/>
        </w:trPr>
        <w:tc>
          <w:tcPr>
            <w:tcW w:w="8820" w:type="dxa"/>
            <w:gridSpan w:val="4"/>
          </w:tcPr>
          <w:p w:rsidR="0027286F" w:rsidRPr="00060437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6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Игрушки из бросового материала</w:t>
            </w:r>
          </w:p>
        </w:tc>
        <w:tc>
          <w:tcPr>
            <w:tcW w:w="1260" w:type="dxa"/>
          </w:tcPr>
          <w:p w:rsidR="0027286F" w:rsidRPr="00060437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27286F" w:rsidRPr="00816FAF" w:rsidTr="00816FAF">
        <w:trPr>
          <w:trHeight w:val="1875"/>
        </w:trPr>
        <w:tc>
          <w:tcPr>
            <w:tcW w:w="2681" w:type="dxa"/>
          </w:tcPr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1.Игрушки из пластиковых бутылок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2.Игрушки из баночек</w:t>
            </w:r>
          </w:p>
          <w:p w:rsidR="0027286F" w:rsidRPr="00060437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3.Сувениры из кусочков ткани, </w:t>
            </w:r>
            <w:proofErr w:type="spellStart"/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дермантина</w:t>
            </w:r>
            <w:proofErr w:type="spellEnd"/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, кожзаменителя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060437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4.Сувениры из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выкройками</w:t>
            </w:r>
          </w:p>
        </w:tc>
        <w:tc>
          <w:tcPr>
            <w:tcW w:w="1942" w:type="dxa"/>
          </w:tcPr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Вырезание по выкройкам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7286F" w:rsidRPr="00816FAF">
        <w:tc>
          <w:tcPr>
            <w:tcW w:w="8820" w:type="dxa"/>
            <w:gridSpan w:val="4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59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и сказка</w:t>
            </w:r>
          </w:p>
        </w:tc>
        <w:tc>
          <w:tcPr>
            <w:tcW w:w="1260" w:type="dxa"/>
          </w:tcPr>
          <w:p w:rsidR="0027286F" w:rsidRPr="002A1AD9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7286F" w:rsidRPr="00816FAF" w:rsidTr="00816FAF">
        <w:tc>
          <w:tcPr>
            <w:tcW w:w="2681" w:type="dxa"/>
          </w:tcPr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1.Чтение и обсуждение </w:t>
            </w:r>
            <w:proofErr w:type="spellStart"/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 сказок «Лиса и заяц», «</w:t>
            </w:r>
            <w:proofErr w:type="spellStart"/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», «Мужик и 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Инсценирование басен.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Театр – экспромт.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Подбор и разучивание песен.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. Беседа о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. Игра «А знаешь ли 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. Игра «Цветик – </w:t>
            </w:r>
            <w:proofErr w:type="spellStart"/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. Сказочная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. Игра «Путешествие по сказкам»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Игра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. Экскурсия в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деревьях и кустарниках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материала.</w:t>
            </w:r>
          </w:p>
        </w:tc>
        <w:tc>
          <w:tcPr>
            <w:tcW w:w="2037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Умение изображать героев сказок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Умение изображать героев с помощью мимики и жестов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названия деревьев и </w:t>
            </w:r>
            <w:proofErr w:type="spellStart"/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кустарниковь</w:t>
            </w:r>
            <w:proofErr w:type="spellEnd"/>
          </w:p>
        </w:tc>
        <w:tc>
          <w:tcPr>
            <w:tcW w:w="1942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Подборка и инсценировка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Подбор и разучивание</w:t>
            </w:r>
          </w:p>
        </w:tc>
        <w:tc>
          <w:tcPr>
            <w:tcW w:w="2160" w:type="dxa"/>
          </w:tcPr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6F" w:rsidRPr="00816FAF">
        <w:tc>
          <w:tcPr>
            <w:tcW w:w="8820" w:type="dxa"/>
            <w:gridSpan w:val="4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270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Эстетические беседы, занятия</w:t>
            </w:r>
          </w:p>
        </w:tc>
        <w:tc>
          <w:tcPr>
            <w:tcW w:w="1260" w:type="dxa"/>
          </w:tcPr>
          <w:p w:rsidR="0027286F" w:rsidRPr="00270882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7286F" w:rsidRPr="00816FAF" w:rsidTr="00816FAF">
        <w:tc>
          <w:tcPr>
            <w:tcW w:w="2681" w:type="dxa"/>
          </w:tcPr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1.Беседа с художником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нашего поселка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.Выставка картин художника нашего поселка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.Знакомство с картинами выдающихся художников.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5.Игра – путешествие «Калейдоскоп красок»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«Волшебная кисть»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6. Беседа «В мире красок»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картинами художника нашего поселка</w:t>
            </w:r>
          </w:p>
        </w:tc>
        <w:tc>
          <w:tcPr>
            <w:tcW w:w="1942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2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86F" w:rsidRPr="00816FAF">
        <w:tc>
          <w:tcPr>
            <w:tcW w:w="8820" w:type="dxa"/>
            <w:gridSpan w:val="4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VIII. </w:t>
            </w: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 занятия</w:t>
            </w:r>
          </w:p>
        </w:tc>
        <w:tc>
          <w:tcPr>
            <w:tcW w:w="1260" w:type="dxa"/>
          </w:tcPr>
          <w:p w:rsidR="0027286F" w:rsidRPr="00B7519D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7286F" w:rsidRPr="00816FAF" w:rsidTr="00816FAF">
        <w:tc>
          <w:tcPr>
            <w:tcW w:w="2681" w:type="dxa"/>
          </w:tcPr>
          <w:p w:rsidR="0027286F" w:rsidRPr="00B7519D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.Подбор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2.Запись текста песен и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3.Разучивание движений к песне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4.Беседа о музыке и музыкальных инструментах.</w:t>
            </w:r>
          </w:p>
        </w:tc>
        <w:tc>
          <w:tcPr>
            <w:tcW w:w="2037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6F" w:rsidRPr="00816FAF">
        <w:tc>
          <w:tcPr>
            <w:tcW w:w="8820" w:type="dxa"/>
            <w:gridSpan w:val="4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B7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Командные  и групповые игры</w:t>
            </w:r>
          </w:p>
        </w:tc>
        <w:tc>
          <w:tcPr>
            <w:tcW w:w="1260" w:type="dxa"/>
          </w:tcPr>
          <w:p w:rsidR="0027286F" w:rsidRPr="00B7519D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7286F" w:rsidRPr="00816FAF" w:rsidTr="00816FAF">
        <w:tc>
          <w:tcPr>
            <w:tcW w:w="2681" w:type="dxa"/>
          </w:tcPr>
          <w:p w:rsidR="0027286F" w:rsidRPr="00B7519D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1.Подвижные игры на улице и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2.Интеллектуальные игры.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3.Игры на развитие коммуникативных навыков.</w:t>
            </w:r>
          </w:p>
          <w:p w:rsidR="0027286F" w:rsidRPr="00B7519D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4.Настольные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F" w:rsidRPr="00816FAF" w:rsidRDefault="0027286F" w:rsidP="008009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5.Кроссворды, викторины, загадки</w:t>
            </w:r>
            <w:r w:rsidRPr="0081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Умение играть группой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Умение быстро отвечать на вопросы.</w:t>
            </w:r>
          </w:p>
        </w:tc>
        <w:tc>
          <w:tcPr>
            <w:tcW w:w="1942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816FAF">
              <w:rPr>
                <w:rFonts w:ascii="Times New Roman" w:hAnsi="Times New Roman" w:cs="Times New Roman"/>
                <w:sz w:val="24"/>
                <w:szCs w:val="24"/>
              </w:rPr>
              <w:t xml:space="preserve"> сильных»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Игра «Звездный час» Игра «Что в имени твоем»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Город Мастеров»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Тренинг «Вместе весело шагать»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«Показ мод»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«Минута славы»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AF">
              <w:rPr>
                <w:rFonts w:ascii="Times New Roman" w:hAnsi="Times New Roman" w:cs="Times New Roman"/>
                <w:sz w:val="24"/>
                <w:szCs w:val="24"/>
              </w:rPr>
              <w:t>Шашки, домино, лото, викторина «Все о цветах»</w:t>
            </w:r>
          </w:p>
        </w:tc>
        <w:tc>
          <w:tcPr>
            <w:tcW w:w="21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7286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6F" w:rsidRPr="00816FAF" w:rsidTr="00816FAF">
        <w:tc>
          <w:tcPr>
            <w:tcW w:w="2681" w:type="dxa"/>
          </w:tcPr>
          <w:p w:rsidR="0027286F" w:rsidRPr="00816FAF" w:rsidRDefault="0027286F" w:rsidP="008009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286F" w:rsidRPr="00816FAF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286F" w:rsidRPr="002A1AD9" w:rsidRDefault="0027286F" w:rsidP="008009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144 </w:t>
            </w:r>
          </w:p>
        </w:tc>
        <w:bookmarkStart w:id="0" w:name="_GoBack"/>
        <w:bookmarkEnd w:id="0"/>
      </w:tr>
    </w:tbl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  <w:r w:rsidRPr="006A7FC1">
        <w:rPr>
          <w:rStyle w:val="a6"/>
          <w:rFonts w:ascii="Times New Roman" w:hAnsi="Times New Roman" w:cs="Times New Roman"/>
          <w:color w:val="000000"/>
        </w:rPr>
        <w:t>Методическое обеспечение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6A7FC1">
        <w:rPr>
          <w:rFonts w:ascii="Times New Roman" w:hAnsi="Times New Roman" w:cs="Times New Roman"/>
          <w:color w:val="000000"/>
        </w:rPr>
        <w:t>По своей специфике образовательный процесс в учреждении дополнительного образования детей имеет развивающий характер, т.е. направлен на развитие природных задатков детей, реализацию их интересов и способностей. Выбор методов обучения определяется с учетом возможностей детей, возрастных и психофизиологических способностей детей и подростков; с учетом специфики изучения данного учебного предмета, направления образовательной деятельности, возможностей материально-технической базы, типа и вида занятий.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Style w:val="a6"/>
          <w:rFonts w:ascii="Times New Roman" w:hAnsi="Times New Roman" w:cs="Times New Roman"/>
          <w:color w:val="000000"/>
        </w:rPr>
        <w:t>Типы занятий: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сообщения новых знаний, комбинированные;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закрепления, обобщающего повторения;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беседы, самостоятельн</w:t>
      </w:r>
      <w:r>
        <w:rPr>
          <w:rFonts w:ascii="Times New Roman" w:hAnsi="Times New Roman" w:cs="Times New Roman"/>
          <w:color w:val="000000"/>
        </w:rPr>
        <w:t>ые</w:t>
      </w:r>
      <w:r w:rsidRPr="006A7FC1">
        <w:rPr>
          <w:rFonts w:ascii="Times New Roman" w:hAnsi="Times New Roman" w:cs="Times New Roman"/>
          <w:color w:val="000000"/>
        </w:rPr>
        <w:t xml:space="preserve"> работы;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применения, коррекции и контроля знаний, умений и навыков.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Style w:val="a6"/>
          <w:rFonts w:ascii="Times New Roman" w:hAnsi="Times New Roman" w:cs="Times New Roman"/>
          <w:color w:val="000000"/>
        </w:rPr>
        <w:t>Виды занятий: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работа с литературой;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практическая работа;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выставка;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праздник;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игра-экскурсовод;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викторина;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чаепитие;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чествование именинников;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lastRenderedPageBreak/>
        <w:t>-       творческий отчет;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День ученика;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День добрых сюрпризов;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встречи с интересными людьми;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«Вместе с мамой»;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      «Б</w:t>
      </w:r>
      <w:r w:rsidRPr="006A7FC1">
        <w:rPr>
          <w:rFonts w:ascii="Times New Roman" w:hAnsi="Times New Roman" w:cs="Times New Roman"/>
          <w:color w:val="000000"/>
        </w:rPr>
        <w:t>абушкины посиделки»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  <w:r w:rsidRPr="006A7FC1">
        <w:rPr>
          <w:rStyle w:val="a6"/>
          <w:rFonts w:ascii="Times New Roman" w:hAnsi="Times New Roman" w:cs="Times New Roman"/>
          <w:color w:val="000000"/>
        </w:rPr>
        <w:t>Активные формы познавательной деятельности, используемые на занятиях: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обсуждение сообщений;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чтение (</w:t>
      </w:r>
      <w:proofErr w:type="gramStart"/>
      <w:r w:rsidRPr="006A7FC1">
        <w:rPr>
          <w:rFonts w:ascii="Times New Roman" w:hAnsi="Times New Roman" w:cs="Times New Roman"/>
          <w:color w:val="000000"/>
        </w:rPr>
        <w:t>литературные</w:t>
      </w:r>
      <w:proofErr w:type="gramEnd"/>
      <w:r w:rsidRPr="006A7FC1">
        <w:rPr>
          <w:rFonts w:ascii="Times New Roman" w:hAnsi="Times New Roman" w:cs="Times New Roman"/>
          <w:color w:val="000000"/>
        </w:rPr>
        <w:t>, исторические, научные);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викторины;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смотр знаний и умений;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познавательные игры. 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  <w:r w:rsidRPr="006A7FC1">
        <w:rPr>
          <w:rStyle w:val="a6"/>
          <w:rFonts w:ascii="Times New Roman" w:hAnsi="Times New Roman" w:cs="Times New Roman"/>
          <w:color w:val="000000"/>
        </w:rPr>
        <w:t>Формы массовой работы: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выставки (рекламные, учебные, тематические, итоговые, конкурсные);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смотры, конкурсы;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6A7FC1">
        <w:rPr>
          <w:rFonts w:ascii="Times New Roman" w:hAnsi="Times New Roman" w:cs="Times New Roman"/>
          <w:color w:val="000000"/>
        </w:rPr>
        <w:t xml:space="preserve">В процессе реализации дополнительной </w:t>
      </w:r>
      <w:r>
        <w:rPr>
          <w:rFonts w:ascii="Times New Roman" w:hAnsi="Times New Roman" w:cs="Times New Roman"/>
          <w:color w:val="000000"/>
        </w:rPr>
        <w:t>обще</w:t>
      </w:r>
      <w:r w:rsidRPr="006A7FC1">
        <w:rPr>
          <w:rFonts w:ascii="Times New Roman" w:hAnsi="Times New Roman" w:cs="Times New Roman"/>
          <w:color w:val="000000"/>
        </w:rPr>
        <w:t xml:space="preserve">образовательной </w:t>
      </w:r>
      <w:proofErr w:type="spellStart"/>
      <w:r>
        <w:rPr>
          <w:rFonts w:ascii="Times New Roman" w:hAnsi="Times New Roman" w:cs="Times New Roman"/>
          <w:color w:val="000000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6A7FC1">
        <w:rPr>
          <w:rFonts w:ascii="Times New Roman" w:hAnsi="Times New Roman" w:cs="Times New Roman"/>
          <w:color w:val="000000"/>
        </w:rPr>
        <w:t>программы используются разнообра</w:t>
      </w:r>
      <w:r>
        <w:rPr>
          <w:rFonts w:ascii="Times New Roman" w:hAnsi="Times New Roman" w:cs="Times New Roman"/>
          <w:color w:val="000000"/>
        </w:rPr>
        <w:t>зные методы организации занятий: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репродуктивный;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словесные методы обучения;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работа с книгой;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методы практической работы;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метод наблюдения;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метод игры;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наглядный метод обучения;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использование на занятиях: средств искусств</w:t>
      </w:r>
      <w:r>
        <w:rPr>
          <w:rFonts w:ascii="Times New Roman" w:hAnsi="Times New Roman" w:cs="Times New Roman"/>
          <w:color w:val="000000"/>
        </w:rPr>
        <w:t xml:space="preserve">а, активных форм познавательной </w:t>
      </w:r>
      <w:r w:rsidRPr="006A7FC1">
        <w:rPr>
          <w:rFonts w:ascii="Times New Roman" w:hAnsi="Times New Roman" w:cs="Times New Roman"/>
          <w:color w:val="000000"/>
        </w:rPr>
        <w:t>деятельности, психологических и социологических методов и приёмов.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  <w:r w:rsidRPr="006A7FC1">
        <w:rPr>
          <w:rStyle w:val="a6"/>
          <w:rFonts w:ascii="Times New Roman" w:hAnsi="Times New Roman" w:cs="Times New Roman"/>
          <w:color w:val="000000"/>
        </w:rPr>
        <w:t>Метод обучения</w:t>
      </w:r>
      <w:r w:rsidRPr="006A7FC1">
        <w:rPr>
          <w:rFonts w:ascii="Times New Roman" w:hAnsi="Times New Roman" w:cs="Times New Roman"/>
          <w:color w:val="000000"/>
        </w:rPr>
        <w:t>: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на этапе изучения нового материала в основном используются объяснение, рассказ, показ, иллюстрация, демонстрация.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 на этапе закрепления изученного материала используются беседа, дискуссия, упражнения, практическая работа, дидактическая игра.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 xml:space="preserve">-     на этапе повторение </w:t>
      </w:r>
      <w:proofErr w:type="gramStart"/>
      <w:r w:rsidRPr="006A7FC1">
        <w:rPr>
          <w:rFonts w:ascii="Times New Roman" w:hAnsi="Times New Roman" w:cs="Times New Roman"/>
          <w:color w:val="000000"/>
        </w:rPr>
        <w:t>изученного</w:t>
      </w:r>
      <w:proofErr w:type="gramEnd"/>
      <w:r w:rsidRPr="006A7FC1">
        <w:rPr>
          <w:rFonts w:ascii="Times New Roman" w:hAnsi="Times New Roman" w:cs="Times New Roman"/>
          <w:color w:val="000000"/>
        </w:rPr>
        <w:t xml:space="preserve"> – наблюдение, устный контроль (опрос, работа с карточками)</w:t>
      </w:r>
      <w:r>
        <w:rPr>
          <w:rFonts w:ascii="Times New Roman" w:hAnsi="Times New Roman" w:cs="Times New Roman"/>
          <w:color w:val="000000"/>
        </w:rPr>
        <w:t>.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6A7FC1">
        <w:rPr>
          <w:rFonts w:ascii="Times New Roman" w:hAnsi="Times New Roman" w:cs="Times New Roman"/>
          <w:color w:val="000000"/>
        </w:rPr>
        <w:t xml:space="preserve"> При организации учебно-воспитательно</w:t>
      </w:r>
      <w:r>
        <w:rPr>
          <w:rFonts w:ascii="Times New Roman" w:hAnsi="Times New Roman" w:cs="Times New Roman"/>
          <w:color w:val="000000"/>
        </w:rPr>
        <w:t xml:space="preserve">го процесса используются методы </w:t>
      </w:r>
      <w:r w:rsidRPr="006A7FC1">
        <w:rPr>
          <w:rFonts w:ascii="Times New Roman" w:hAnsi="Times New Roman" w:cs="Times New Roman"/>
          <w:color w:val="000000"/>
        </w:rPr>
        <w:t>дифференцированного и интегрированного обучения.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lastRenderedPageBreak/>
        <w:t xml:space="preserve">        </w:t>
      </w:r>
      <w:r w:rsidRPr="006A7FC1">
        <w:rPr>
          <w:rStyle w:val="a6"/>
          <w:rFonts w:ascii="Times New Roman" w:hAnsi="Times New Roman" w:cs="Times New Roman"/>
          <w:color w:val="000000"/>
        </w:rPr>
        <w:t>Методы воспитания –</w:t>
      </w:r>
      <w:r w:rsidRPr="006A7FC1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6A7FC1">
        <w:rPr>
          <w:rFonts w:ascii="Times New Roman" w:hAnsi="Times New Roman" w:cs="Times New Roman"/>
          <w:color w:val="000000"/>
        </w:rPr>
        <w:t>это способы взаимодействия педагога и детей, ориентированные на развитие социально значимых потребностей и мотивации ребенка, его сознания и приемов поведения.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6A7FC1">
        <w:rPr>
          <w:rFonts w:ascii="Times New Roman" w:hAnsi="Times New Roman" w:cs="Times New Roman"/>
          <w:color w:val="000000"/>
        </w:rPr>
        <w:t xml:space="preserve">Как основу используем классификацию Ю.К. </w:t>
      </w:r>
      <w:proofErr w:type="spellStart"/>
      <w:r w:rsidRPr="006A7FC1">
        <w:rPr>
          <w:rFonts w:ascii="Times New Roman" w:hAnsi="Times New Roman" w:cs="Times New Roman"/>
          <w:color w:val="000000"/>
        </w:rPr>
        <w:t>Бабанского</w:t>
      </w:r>
      <w:proofErr w:type="spellEnd"/>
      <w:r w:rsidRPr="006A7FC1">
        <w:rPr>
          <w:rFonts w:ascii="Times New Roman" w:hAnsi="Times New Roman" w:cs="Times New Roman"/>
          <w:color w:val="000000"/>
        </w:rPr>
        <w:t>, выделившего три группы методов по их месту в процессе воспитания: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методы формирования сознания (методы убеждения): объяснение, рассказ, беседа, пример;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методы организации деятельности и формирования опыта поведения: приучение, педагогическое требование, упражнение, общественное мнение, воспитывающие ситуации;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методы стимулирования поведения и деятельности: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27286F" w:rsidRPr="006A7FC1" w:rsidRDefault="0027286F" w:rsidP="008009C0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6A7FC1">
        <w:rPr>
          <w:rFonts w:ascii="Times New Roman" w:hAnsi="Times New Roman" w:cs="Times New Roman"/>
          <w:color w:val="000000"/>
        </w:rPr>
        <w:t xml:space="preserve">Одним  из методов подведения итогов реализации программы является </w:t>
      </w:r>
      <w:proofErr w:type="spellStart"/>
      <w:r w:rsidRPr="006A7FC1">
        <w:rPr>
          <w:rFonts w:ascii="Times New Roman" w:hAnsi="Times New Roman" w:cs="Times New Roman"/>
          <w:color w:val="000000"/>
        </w:rPr>
        <w:t>критериальная</w:t>
      </w:r>
      <w:proofErr w:type="spellEnd"/>
      <w:r w:rsidRPr="006A7FC1">
        <w:rPr>
          <w:rFonts w:ascii="Times New Roman" w:hAnsi="Times New Roman" w:cs="Times New Roman"/>
          <w:color w:val="000000"/>
        </w:rPr>
        <w:t xml:space="preserve"> база оценивания результатов.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  <w:r w:rsidRPr="006A7FC1">
        <w:rPr>
          <w:rStyle w:val="a6"/>
          <w:rFonts w:ascii="Times New Roman" w:hAnsi="Times New Roman" w:cs="Times New Roman"/>
          <w:color w:val="000000"/>
        </w:rPr>
        <w:t>Техническое оснащение занятий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Техническое оснащение занятий включает в себя: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080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Учебный кабинет;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080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Рабочие столы, стулья;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6A7FC1">
        <w:rPr>
          <w:rFonts w:ascii="Times New Roman" w:hAnsi="Times New Roman" w:cs="Times New Roman"/>
          <w:color w:val="000000"/>
        </w:rPr>
        <w:t>-       Материалы, инструменты, приспособления и фурнитура, необходимые для занятия: клеенки, набор стеков, спички или зубочистки, кисти, стаканчики для воды, краски (гуашь, акварель, акриловые), иглы ручные, ножницы, лоскут для отделки работ, мулине, нитки катушечные, пуговицы, бусины, стеклярус, рубка, бисер, картон, цветная и бархатная бумага, гофрированная бумага,  клей, проволока, скрепки, природные материалы и т.д.;</w:t>
      </w:r>
      <w:proofErr w:type="gramEnd"/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080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Раковина для мытья рук с холодной и горячей водой;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ind w:left="1080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-       Методический материал.</w:t>
      </w:r>
    </w:p>
    <w:p w:rsidR="0027286F" w:rsidRDefault="0027286F" w:rsidP="00E466C7">
      <w:pPr>
        <w:pStyle w:val="a5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     Создание и накопление методического материала позволит результативно использовать учебное время, учитывать индивидуальный интерес обучающегося, опыт руководителя, качество сырья, воспитывать самостоятельность, творческий поиск вариантов художественного выполнения изделия, осуществлять дифференцированный подход в обучении.</w:t>
      </w:r>
    </w:p>
    <w:p w:rsidR="0027286F" w:rsidRDefault="0027286F" w:rsidP="00E466C7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7286F" w:rsidRDefault="0027286F" w:rsidP="00E466C7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7286F" w:rsidRDefault="0027286F" w:rsidP="00E466C7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  <w:r w:rsidRPr="00E466C7">
        <w:rPr>
          <w:rFonts w:ascii="Times New Roman" w:hAnsi="Times New Roman" w:cs="Times New Roman"/>
          <w:b/>
          <w:bCs/>
          <w:color w:val="000000"/>
        </w:rPr>
        <w:lastRenderedPageBreak/>
        <w:t>Форма оценки результатов:</w:t>
      </w:r>
      <w:r w:rsidRPr="006A7FC1">
        <w:rPr>
          <w:rFonts w:ascii="Times New Roman" w:hAnsi="Times New Roman" w:cs="Times New Roman"/>
          <w:color w:val="000000"/>
        </w:rPr>
        <w:t xml:space="preserve"> бальная.</w:t>
      </w:r>
    </w:p>
    <w:tbl>
      <w:tblPr>
        <w:tblW w:w="0" w:type="auto"/>
        <w:tblInd w:w="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2445"/>
        <w:gridCol w:w="2220"/>
        <w:gridCol w:w="3930"/>
        <w:gridCol w:w="975"/>
      </w:tblGrid>
      <w:tr w:rsidR="0027286F" w:rsidRPr="00E466C7" w:rsidTr="00015007">
        <w:tc>
          <w:tcPr>
            <w:tcW w:w="244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E466C7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6C7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  <w:p w:rsidR="0027286F" w:rsidRPr="00E466C7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6C7">
              <w:rPr>
                <w:rFonts w:ascii="Times New Roman" w:hAnsi="Times New Roman" w:cs="Times New Roman"/>
                <w:b/>
                <w:bCs/>
                <w:color w:val="000000"/>
              </w:rPr>
              <w:t>(оцениваемые параметры)</w:t>
            </w:r>
          </w:p>
        </w:tc>
        <w:tc>
          <w:tcPr>
            <w:tcW w:w="22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E466C7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6C7">
              <w:rPr>
                <w:rFonts w:ascii="Times New Roman" w:hAnsi="Times New Roman" w:cs="Times New Roman"/>
                <w:b/>
                <w:bCs/>
                <w:color w:val="000000"/>
              </w:rPr>
              <w:t>Критерии</w:t>
            </w: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E466C7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6C7">
              <w:rPr>
                <w:rFonts w:ascii="Times New Roman" w:hAnsi="Times New Roman" w:cs="Times New Roman"/>
                <w:b/>
                <w:bCs/>
                <w:color w:val="000000"/>
              </w:rPr>
              <w:t>Степень выраженности оцениваемого качества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E466C7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6C7">
              <w:rPr>
                <w:rFonts w:ascii="Times New Roman" w:hAnsi="Times New Roman" w:cs="Times New Roman"/>
                <w:b/>
                <w:bCs/>
                <w:color w:val="000000"/>
              </w:rPr>
              <w:t>Баллы</w:t>
            </w:r>
          </w:p>
        </w:tc>
      </w:tr>
      <w:tr w:rsidR="0027286F" w:rsidRPr="006A7FC1" w:rsidTr="00015007">
        <w:tc>
          <w:tcPr>
            <w:tcW w:w="9570" w:type="dxa"/>
            <w:gridSpan w:val="4"/>
            <w:tcBorders>
              <w:top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E466C7" w:rsidRDefault="0027286F" w:rsidP="00015007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6C7">
              <w:rPr>
                <w:rFonts w:ascii="Times New Roman" w:hAnsi="Times New Roman" w:cs="Times New Roman"/>
                <w:b/>
                <w:bCs/>
                <w:color w:val="000000"/>
              </w:rPr>
              <w:t>                                                      1. Теоретическая подготовка</w:t>
            </w:r>
          </w:p>
        </w:tc>
      </w:tr>
      <w:tr w:rsidR="0027286F" w:rsidRPr="006A7FC1" w:rsidTr="00015007">
        <w:trPr>
          <w:trHeight w:val="465"/>
        </w:trPr>
        <w:tc>
          <w:tcPr>
            <w:tcW w:w="2445" w:type="dxa"/>
            <w:vMerge w:val="restar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1.1.Теоретические знания</w:t>
            </w:r>
          </w:p>
        </w:tc>
        <w:tc>
          <w:tcPr>
            <w:tcW w:w="222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Соответствие теоретических знаний ребёнка программным требованиям</w:t>
            </w: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Ребёнок овладел менее ½ объёма знаний, предусмотренных программой.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286F" w:rsidRPr="006A7FC1" w:rsidTr="00015007">
        <w:trPr>
          <w:trHeight w:val="46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Объём усвоенных знаний составляет более ½.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86F" w:rsidRPr="006A7FC1" w:rsidTr="00015007">
        <w:trPr>
          <w:trHeight w:val="46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Ребёнок освоил весь объём знаний, предусмотренных программой за конкретный период.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86F" w:rsidRPr="006A7FC1" w:rsidTr="00015007">
        <w:trPr>
          <w:trHeight w:val="615"/>
        </w:trPr>
        <w:tc>
          <w:tcPr>
            <w:tcW w:w="2445" w:type="dxa"/>
            <w:vMerge w:val="restar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1.2.Владение специальной терминологией</w:t>
            </w:r>
          </w:p>
        </w:tc>
        <w:tc>
          <w:tcPr>
            <w:tcW w:w="222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Ребёнок не употребляет специальные термины.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286F" w:rsidRPr="006A7FC1" w:rsidTr="00015007">
        <w:trPr>
          <w:trHeight w:val="61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 xml:space="preserve">Ребёнок сочетает специальную терминологию </w:t>
            </w:r>
            <w:proofErr w:type="gramStart"/>
            <w:r w:rsidRPr="006A7FC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A7FC1">
              <w:rPr>
                <w:rFonts w:ascii="Times New Roman" w:hAnsi="Times New Roman" w:cs="Times New Roman"/>
                <w:color w:val="000000"/>
              </w:rPr>
              <w:t xml:space="preserve"> бытовой.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86F" w:rsidRPr="006A7FC1" w:rsidTr="00015007">
        <w:trPr>
          <w:trHeight w:val="61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Ребёнок употребляет специальные термины осознанно и в полном соответствии с их содержанием.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86F" w:rsidRPr="006A7FC1" w:rsidTr="00015007">
        <w:tc>
          <w:tcPr>
            <w:tcW w:w="9570" w:type="dxa"/>
            <w:gridSpan w:val="4"/>
            <w:tcBorders>
              <w:top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E466C7" w:rsidRDefault="0027286F" w:rsidP="00015007">
            <w:pPr>
              <w:pStyle w:val="a5"/>
              <w:spacing w:before="0" w:beforeAutospacing="0" w:after="0" w:afterAutospacing="0"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6C7">
              <w:rPr>
                <w:rFonts w:ascii="Times New Roman" w:hAnsi="Times New Roman" w:cs="Times New Roman"/>
                <w:b/>
                <w:bCs/>
                <w:color w:val="000000"/>
              </w:rPr>
              <w:t>2.      Практическая подготовка ребёнка</w:t>
            </w:r>
          </w:p>
        </w:tc>
      </w:tr>
      <w:tr w:rsidR="0027286F" w:rsidRPr="006A7FC1" w:rsidTr="00015007">
        <w:trPr>
          <w:trHeight w:val="615"/>
        </w:trPr>
        <w:tc>
          <w:tcPr>
            <w:tcW w:w="2445" w:type="dxa"/>
            <w:vMerge w:val="restar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2.1.Практические умения и навыки, предусмотренные программой</w:t>
            </w:r>
          </w:p>
        </w:tc>
        <w:tc>
          <w:tcPr>
            <w:tcW w:w="222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Ребёнок овладел менее чем 1/2  предусмотренных умений и навыков.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286F" w:rsidRPr="006A7FC1" w:rsidTr="00015007">
        <w:trPr>
          <w:trHeight w:val="61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Объём усвоенных умений и навыков составляет более чем 1/2.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86F" w:rsidRPr="006A7FC1" w:rsidTr="00015007">
        <w:trPr>
          <w:trHeight w:val="61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Ребёнок овладел всеми умениями и навыками, предусмотренными программой за конкретный период.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86F" w:rsidRPr="006A7FC1" w:rsidTr="00015007">
        <w:trPr>
          <w:trHeight w:val="855"/>
        </w:trPr>
        <w:tc>
          <w:tcPr>
            <w:tcW w:w="2445" w:type="dxa"/>
            <w:vMerge w:val="restar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 xml:space="preserve">2.2. Владение специальным оборудованием </w:t>
            </w:r>
            <w:r w:rsidRPr="006A7FC1">
              <w:rPr>
                <w:rFonts w:ascii="Times New Roman" w:hAnsi="Times New Roman" w:cs="Times New Roman"/>
                <w:color w:val="000000"/>
              </w:rPr>
              <w:lastRenderedPageBreak/>
              <w:t>(инструментом) и оснащением.</w:t>
            </w:r>
          </w:p>
        </w:tc>
        <w:tc>
          <w:tcPr>
            <w:tcW w:w="222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lastRenderedPageBreak/>
              <w:t xml:space="preserve">Отсутствие затруднений в использовании </w:t>
            </w:r>
            <w:r w:rsidRPr="006A7FC1">
              <w:rPr>
                <w:rFonts w:ascii="Times New Roman" w:hAnsi="Times New Roman" w:cs="Times New Roman"/>
                <w:color w:val="000000"/>
              </w:rPr>
              <w:lastRenderedPageBreak/>
              <w:t>специального оборудования (инструментом) и оснащением.</w:t>
            </w: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lastRenderedPageBreak/>
              <w:t>Ребёнок испытывает серьёзные затруднения при работе с оборудованием и инструментом.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286F" w:rsidRPr="006A7FC1" w:rsidTr="00015007">
        <w:trPr>
          <w:trHeight w:val="85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Работает с оборудованием и инструментом с помощью педагога.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86F" w:rsidRPr="006A7FC1" w:rsidTr="00015007">
        <w:trPr>
          <w:trHeight w:val="85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Не испытывает ни каких трудностей при работе с оборудованием и инструментом.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86F" w:rsidRPr="006A7FC1" w:rsidTr="00015007">
        <w:trPr>
          <w:trHeight w:val="615"/>
        </w:trPr>
        <w:tc>
          <w:tcPr>
            <w:tcW w:w="2445" w:type="dxa"/>
            <w:vMerge w:val="restar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 Т</w:t>
            </w:r>
            <w:r w:rsidRPr="006A7FC1">
              <w:rPr>
                <w:rFonts w:ascii="Times New Roman" w:hAnsi="Times New Roman" w:cs="Times New Roman"/>
                <w:color w:val="000000"/>
              </w:rPr>
              <w:t>ворческие навыки.</w:t>
            </w:r>
          </w:p>
        </w:tc>
        <w:tc>
          <w:tcPr>
            <w:tcW w:w="222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 xml:space="preserve">Проявление </w:t>
            </w:r>
            <w:proofErr w:type="spellStart"/>
            <w:r w:rsidRPr="006A7FC1">
              <w:rPr>
                <w:rFonts w:ascii="Times New Roman" w:hAnsi="Times New Roman" w:cs="Times New Roman"/>
                <w:color w:val="000000"/>
              </w:rPr>
              <w:t>креативности</w:t>
            </w:r>
            <w:proofErr w:type="spellEnd"/>
            <w:r w:rsidRPr="006A7FC1">
              <w:rPr>
                <w:rFonts w:ascii="Times New Roman" w:hAnsi="Times New Roman" w:cs="Times New Roman"/>
                <w:color w:val="000000"/>
              </w:rPr>
              <w:t xml:space="preserve"> в выполнении практических заданий.</w:t>
            </w: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 xml:space="preserve">Всё делает по шаблону и не проявляет </w:t>
            </w:r>
            <w:proofErr w:type="spellStart"/>
            <w:r w:rsidRPr="006A7FC1">
              <w:rPr>
                <w:rFonts w:ascii="Times New Roman" w:hAnsi="Times New Roman" w:cs="Times New Roman"/>
                <w:color w:val="000000"/>
              </w:rPr>
              <w:t>креативность</w:t>
            </w:r>
            <w:proofErr w:type="spellEnd"/>
            <w:r w:rsidRPr="006A7F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286F" w:rsidRPr="006A7FC1" w:rsidTr="00015007">
        <w:trPr>
          <w:trHeight w:val="61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 xml:space="preserve">Ребёнок слабо проявляет и развивает </w:t>
            </w:r>
            <w:proofErr w:type="spellStart"/>
            <w:r w:rsidRPr="006A7FC1">
              <w:rPr>
                <w:rFonts w:ascii="Times New Roman" w:hAnsi="Times New Roman" w:cs="Times New Roman"/>
                <w:color w:val="000000"/>
              </w:rPr>
              <w:t>креативность</w:t>
            </w:r>
            <w:proofErr w:type="spellEnd"/>
            <w:r w:rsidRPr="006A7FC1">
              <w:rPr>
                <w:rFonts w:ascii="Times New Roman" w:hAnsi="Times New Roman" w:cs="Times New Roman"/>
                <w:color w:val="000000"/>
              </w:rPr>
              <w:t>, внося в работу только часть своих изменений.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86F" w:rsidRPr="006A7FC1" w:rsidTr="00015007">
        <w:trPr>
          <w:trHeight w:val="61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Ребёнок выполняет работу с элементами творчества с лёгкостью, не используя предлагаемый шаблон.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86F" w:rsidRPr="006A7FC1" w:rsidTr="00015007">
        <w:trPr>
          <w:trHeight w:val="375"/>
        </w:trPr>
        <w:tc>
          <w:tcPr>
            <w:tcW w:w="2445" w:type="dxa"/>
            <w:vMerge w:val="restar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2.3.1. Развитие воображения.</w:t>
            </w:r>
          </w:p>
        </w:tc>
        <w:tc>
          <w:tcPr>
            <w:tcW w:w="222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Внесение изюминки в изделие.</w:t>
            </w: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Делает изделие, как предложил ему педагог.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286F" w:rsidRPr="006A7FC1" w:rsidTr="00015007">
        <w:trPr>
          <w:trHeight w:val="360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Проявляет творческое воображение с помощью педагога.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86F" w:rsidRPr="006A7FC1" w:rsidTr="00015007">
        <w:trPr>
          <w:trHeight w:val="360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7FC1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6A7FC1">
              <w:rPr>
                <w:rFonts w:ascii="Times New Roman" w:hAnsi="Times New Roman" w:cs="Times New Roman"/>
                <w:color w:val="000000"/>
              </w:rPr>
              <w:t xml:space="preserve"> к выполнению творческих заданий самостоятельно.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86F" w:rsidRPr="006A7FC1" w:rsidTr="00015007">
        <w:tc>
          <w:tcPr>
            <w:tcW w:w="9570" w:type="dxa"/>
            <w:gridSpan w:val="4"/>
            <w:tcBorders>
              <w:top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E466C7" w:rsidRDefault="0027286F" w:rsidP="00015007">
            <w:pPr>
              <w:pStyle w:val="a5"/>
              <w:spacing w:before="0" w:beforeAutospacing="0" w:after="0" w:afterAutospacing="0"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6C7">
              <w:rPr>
                <w:rFonts w:ascii="Times New Roman" w:hAnsi="Times New Roman" w:cs="Times New Roman"/>
                <w:b/>
                <w:bCs/>
                <w:color w:val="000000"/>
              </w:rPr>
              <w:t>3.      Обще-учебные умения и навыки ребёнка.</w:t>
            </w:r>
          </w:p>
        </w:tc>
      </w:tr>
      <w:tr w:rsidR="0027286F" w:rsidRPr="006A7FC1" w:rsidTr="00015007">
        <w:trPr>
          <w:trHeight w:val="855"/>
        </w:trPr>
        <w:tc>
          <w:tcPr>
            <w:tcW w:w="2445" w:type="dxa"/>
            <w:vMerge w:val="restar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3.1.Учебно-коммуникативные умения и навыки: умение слушать и слышать педагога.</w:t>
            </w:r>
          </w:p>
        </w:tc>
        <w:tc>
          <w:tcPr>
            <w:tcW w:w="222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Адекватность восприятия информации, идущей от педагога.</w:t>
            </w: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Ребёнок испытывает затруднения при работе, нуждается в постоянной помощи и контроле педагога.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286F" w:rsidRPr="006A7FC1" w:rsidTr="00015007">
        <w:trPr>
          <w:trHeight w:val="85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Умеет слушать и выполнять задания, данные педагогом. Обращается за помощью при необходимости.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86F" w:rsidRPr="006A7FC1" w:rsidTr="00015007">
        <w:trPr>
          <w:trHeight w:val="85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Выполняет задание самостоятельно.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86F" w:rsidRPr="006A7FC1" w:rsidTr="00015007">
        <w:tc>
          <w:tcPr>
            <w:tcW w:w="9570" w:type="dxa"/>
            <w:gridSpan w:val="4"/>
            <w:tcBorders>
              <w:top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E466C7" w:rsidRDefault="0027286F" w:rsidP="00E466C7">
            <w:pPr>
              <w:numPr>
                <w:ilvl w:val="0"/>
                <w:numId w:val="24"/>
              </w:numPr>
              <w:spacing w:after="0" w:line="360" w:lineRule="auto"/>
              <w:ind w:left="450" w:right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6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Учебно-организационные умения и навыки.</w:t>
            </w:r>
          </w:p>
        </w:tc>
      </w:tr>
      <w:tr w:rsidR="0027286F" w:rsidRPr="006A7FC1" w:rsidTr="00015007">
        <w:trPr>
          <w:trHeight w:val="855"/>
        </w:trPr>
        <w:tc>
          <w:tcPr>
            <w:tcW w:w="2445" w:type="dxa"/>
            <w:vMerge w:val="restar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4.1.</w:t>
            </w:r>
            <w:r w:rsidRPr="006A7FC1">
              <w:rPr>
                <w:rFonts w:ascii="Times New Roman" w:hAnsi="Times New Roman" w:cs="Times New Roman"/>
                <w:color w:val="000000"/>
              </w:rPr>
              <w:t xml:space="preserve">   Умение организовывать своё </w:t>
            </w:r>
            <w:r w:rsidRPr="006A7FC1">
              <w:rPr>
                <w:rFonts w:ascii="Times New Roman" w:hAnsi="Times New Roman" w:cs="Times New Roman"/>
                <w:color w:val="000000"/>
              </w:rPr>
              <w:lastRenderedPageBreak/>
              <w:t>рабочее место.</w:t>
            </w:r>
          </w:p>
        </w:tc>
        <w:tc>
          <w:tcPr>
            <w:tcW w:w="222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Способность самостоятельно </w:t>
            </w:r>
            <w:r w:rsidRPr="006A7FC1">
              <w:rPr>
                <w:rFonts w:ascii="Times New Roman" w:hAnsi="Times New Roman" w:cs="Times New Roman"/>
                <w:color w:val="000000"/>
              </w:rPr>
              <w:lastRenderedPageBreak/>
              <w:t>готовить своё рабочее место к деятельности и убирать его за собой.</w:t>
            </w: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lastRenderedPageBreak/>
              <w:t xml:space="preserve">Ребёнок испытывает затруднения при работе, нуждается в постоянной </w:t>
            </w:r>
            <w:r w:rsidRPr="006A7FC1">
              <w:rPr>
                <w:rFonts w:ascii="Times New Roman" w:hAnsi="Times New Roman" w:cs="Times New Roman"/>
                <w:color w:val="000000"/>
              </w:rPr>
              <w:lastRenderedPageBreak/>
              <w:t>помощи и контроле педагога.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</w:tr>
      <w:tr w:rsidR="0027286F" w:rsidRPr="006A7FC1" w:rsidTr="00015007">
        <w:trPr>
          <w:trHeight w:val="85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Умеет слушать и выполнять задания с помощью, которые дал педагогом.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86F" w:rsidRPr="006A7FC1" w:rsidTr="00015007">
        <w:trPr>
          <w:trHeight w:val="85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Выполняет задания самостоятельно.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86F" w:rsidRPr="006A7FC1" w:rsidTr="00015007">
        <w:trPr>
          <w:trHeight w:val="855"/>
        </w:trPr>
        <w:tc>
          <w:tcPr>
            <w:tcW w:w="2445" w:type="dxa"/>
            <w:vMerge w:val="restar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6A7FC1">
              <w:rPr>
                <w:rFonts w:ascii="Times New Roman" w:hAnsi="Times New Roman" w:cs="Times New Roman"/>
                <w:color w:val="000000"/>
              </w:rPr>
              <w:t>2. Навыки соблюдения в процессе деятельности правил безопасности.</w:t>
            </w:r>
          </w:p>
        </w:tc>
        <w:tc>
          <w:tcPr>
            <w:tcW w:w="222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Соответствие реальных навыков соблюдения правил безопасности программным требованиям.</w:t>
            </w: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Ребёнок овладел менее чем ½ навыков соблюдения правил безопасности.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286F" w:rsidRPr="006A7FC1" w:rsidTr="00015007">
        <w:trPr>
          <w:trHeight w:val="85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Объём освоенных навыков составляет более ½.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86F" w:rsidRPr="006A7FC1" w:rsidTr="00015007">
        <w:trPr>
          <w:trHeight w:val="855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Ребёнок освоил весь объём навыков, предусмотренных программой за конкретный период.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86F" w:rsidRPr="006A7FC1" w:rsidTr="00015007">
        <w:trPr>
          <w:trHeight w:val="375"/>
        </w:trPr>
        <w:tc>
          <w:tcPr>
            <w:tcW w:w="2445" w:type="dxa"/>
            <w:vMerge w:val="restar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6A7FC1">
              <w:rPr>
                <w:rFonts w:ascii="Times New Roman" w:hAnsi="Times New Roman" w:cs="Times New Roman"/>
                <w:color w:val="000000"/>
              </w:rPr>
              <w:t>3. Умение аккуратно выполнять работу.</w:t>
            </w:r>
          </w:p>
        </w:tc>
        <w:tc>
          <w:tcPr>
            <w:tcW w:w="222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Аккуратность и ответственность в работе.</w:t>
            </w: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Неправильное и неаккуратное выполнение задания.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286F" w:rsidRPr="006A7FC1" w:rsidTr="00015007">
        <w:trPr>
          <w:trHeight w:val="360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Задание выполнено правильно, но не аккуратно.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86F" w:rsidRPr="006A7FC1" w:rsidTr="00015007">
        <w:trPr>
          <w:trHeight w:val="360"/>
        </w:trPr>
        <w:tc>
          <w:tcPr>
            <w:tcW w:w="0" w:type="auto"/>
            <w:vMerge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7286F" w:rsidRPr="006A7FC1" w:rsidRDefault="0027286F" w:rsidP="000150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E466C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Задание выполнено правильно и аккуратно.</w:t>
            </w:r>
          </w:p>
        </w:tc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286F" w:rsidRPr="006A7FC1" w:rsidRDefault="0027286F" w:rsidP="0001500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27286F" w:rsidRPr="006A7FC1" w:rsidRDefault="0027286F" w:rsidP="00E466C7">
      <w:pPr>
        <w:pStyle w:val="a5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27286F" w:rsidRPr="006A7FC1" w:rsidRDefault="0027286F" w:rsidP="006A7FC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литературы для детей </w:t>
      </w:r>
    </w:p>
    <w:p w:rsidR="0027286F" w:rsidRPr="006A7FC1" w:rsidRDefault="0027286F" w:rsidP="00E466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color w:val="000000"/>
          <w:sz w:val="24"/>
          <w:szCs w:val="24"/>
        </w:rPr>
        <w:t xml:space="preserve">1. Алехин А. </w:t>
      </w:r>
      <w:proofErr w:type="gramStart"/>
      <w:r w:rsidRPr="006A7FC1">
        <w:rPr>
          <w:rFonts w:ascii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6A7FC1">
        <w:rPr>
          <w:rFonts w:ascii="Times New Roman" w:hAnsi="Times New Roman" w:cs="Times New Roman"/>
          <w:color w:val="000000"/>
          <w:sz w:val="24"/>
          <w:szCs w:val="24"/>
        </w:rPr>
        <w:t xml:space="preserve"> Когда начинается художник. — М., 1993.</w:t>
      </w:r>
    </w:p>
    <w:p w:rsidR="0027286F" w:rsidRPr="006A7FC1" w:rsidRDefault="0027286F" w:rsidP="00E466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FC1">
        <w:rPr>
          <w:rFonts w:ascii="Times New Roman" w:hAnsi="Times New Roman" w:cs="Times New Roman"/>
          <w:color w:val="000000"/>
          <w:sz w:val="24"/>
          <w:szCs w:val="24"/>
        </w:rPr>
        <w:t>2. Беда Г. В. Основы изобразительной грамоты. — М., 1989.</w:t>
      </w:r>
    </w:p>
    <w:p w:rsidR="0027286F" w:rsidRPr="006A7FC1" w:rsidRDefault="0027286F" w:rsidP="00E466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FC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A7FC1">
        <w:rPr>
          <w:rFonts w:ascii="Times New Roman" w:hAnsi="Times New Roman" w:cs="Times New Roman"/>
          <w:color w:val="000000"/>
          <w:sz w:val="24"/>
          <w:szCs w:val="24"/>
        </w:rPr>
        <w:t>Ватагин</w:t>
      </w:r>
      <w:proofErr w:type="spellEnd"/>
      <w:r w:rsidRPr="006A7FC1">
        <w:rPr>
          <w:rFonts w:ascii="Times New Roman" w:hAnsi="Times New Roman" w:cs="Times New Roman"/>
          <w:color w:val="000000"/>
          <w:sz w:val="24"/>
          <w:szCs w:val="24"/>
        </w:rPr>
        <w:t xml:space="preserve"> В. А. Изображение животного. — М., 1996.  </w:t>
      </w:r>
    </w:p>
    <w:p w:rsidR="0027286F" w:rsidRPr="006A7FC1" w:rsidRDefault="0027286F" w:rsidP="00E466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FC1">
        <w:rPr>
          <w:rFonts w:ascii="Times New Roman" w:hAnsi="Times New Roman" w:cs="Times New Roman"/>
          <w:color w:val="000000"/>
          <w:sz w:val="24"/>
          <w:szCs w:val="24"/>
        </w:rPr>
        <w:t>5. Карлов Г. Н. Изображение птиц и зверей. М., 1976.</w:t>
      </w:r>
    </w:p>
    <w:p w:rsidR="0027286F" w:rsidRPr="006A7FC1" w:rsidRDefault="0027286F" w:rsidP="00E466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FC1">
        <w:rPr>
          <w:rFonts w:ascii="Times New Roman" w:hAnsi="Times New Roman" w:cs="Times New Roman"/>
          <w:color w:val="000000"/>
          <w:sz w:val="24"/>
          <w:szCs w:val="24"/>
        </w:rPr>
        <w:t>6. Карцер Ю. М. Рисунок и живопись. — М., 1992.</w:t>
      </w:r>
    </w:p>
    <w:p w:rsidR="0027286F" w:rsidRPr="006A7FC1" w:rsidRDefault="0027286F" w:rsidP="00E466C7">
      <w:pPr>
        <w:shd w:val="clear" w:color="auto" w:fill="FFFFFF"/>
        <w:tabs>
          <w:tab w:val="left" w:pos="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 xml:space="preserve">7. Кузин  В.  С,  </w:t>
      </w:r>
      <w:proofErr w:type="spellStart"/>
      <w:r w:rsidRPr="006A7FC1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6A7FC1">
        <w:rPr>
          <w:rFonts w:ascii="Times New Roman" w:hAnsi="Times New Roman" w:cs="Times New Roman"/>
          <w:sz w:val="24"/>
          <w:szCs w:val="24"/>
        </w:rPr>
        <w:t xml:space="preserve">  Э.  И.  Изобрази</w:t>
      </w:r>
      <w:r w:rsidRPr="006A7FC1">
        <w:rPr>
          <w:rFonts w:ascii="Times New Roman" w:hAnsi="Times New Roman" w:cs="Times New Roman"/>
          <w:sz w:val="24"/>
          <w:szCs w:val="24"/>
        </w:rPr>
        <w:softHyphen/>
        <w:t xml:space="preserve">тельное  искусство.   1 </w:t>
      </w:r>
      <w:proofErr w:type="spellStart"/>
      <w:r w:rsidRPr="006A7FC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A7FC1">
        <w:rPr>
          <w:rFonts w:ascii="Times New Roman" w:hAnsi="Times New Roman" w:cs="Times New Roman"/>
          <w:sz w:val="24"/>
          <w:szCs w:val="24"/>
        </w:rPr>
        <w:t xml:space="preserve">.:  учебник.   —  М.:  Дрофа, 2002—2007. </w:t>
      </w:r>
    </w:p>
    <w:p w:rsidR="0027286F" w:rsidRDefault="0027286F" w:rsidP="00E466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color w:val="000000"/>
          <w:sz w:val="24"/>
          <w:szCs w:val="24"/>
        </w:rPr>
        <w:t>8. Ростовцев Н. Н. Методика преподавания изо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softHyphen/>
        <w:t>бразительного искусства в школе. 3-е изд. М., 1998.</w:t>
      </w:r>
    </w:p>
    <w:p w:rsidR="0027286F" w:rsidRPr="006A7FC1" w:rsidRDefault="0027286F" w:rsidP="00E466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color w:val="000000"/>
          <w:sz w:val="24"/>
          <w:szCs w:val="24"/>
        </w:rPr>
        <w:t xml:space="preserve">9. Тиханова В. А. Птицы и звери Василия </w:t>
      </w:r>
      <w:proofErr w:type="spellStart"/>
      <w:r w:rsidRPr="006A7FC1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6A7FC1">
        <w:rPr>
          <w:rFonts w:ascii="Times New Roman" w:hAnsi="Times New Roman" w:cs="Times New Roman"/>
          <w:color w:val="000000"/>
          <w:sz w:val="24"/>
          <w:szCs w:val="24"/>
        </w:rPr>
        <w:t>. М., 1987.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lastRenderedPageBreak/>
        <w:t>10.  Давыдова Г.Н. Соленое тесто. – М.: АРТ., 2005, – 256с., ил.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11.   Гурская И.В. Радуга аппликации. – СПб</w:t>
      </w:r>
      <w:proofErr w:type="gramStart"/>
      <w:r w:rsidRPr="006A7FC1">
        <w:rPr>
          <w:rFonts w:ascii="Times New Roman" w:hAnsi="Times New Roman" w:cs="Times New Roman"/>
          <w:color w:val="000000"/>
        </w:rPr>
        <w:t xml:space="preserve">.: </w:t>
      </w:r>
      <w:proofErr w:type="gramEnd"/>
      <w:r w:rsidRPr="006A7FC1">
        <w:rPr>
          <w:rFonts w:ascii="Times New Roman" w:hAnsi="Times New Roman" w:cs="Times New Roman"/>
          <w:color w:val="000000"/>
        </w:rPr>
        <w:t>Питер, 2007. – 212с., ил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12.   Евсеев Г.А. Бумажный мир.- М.: АРТ., 2006. – 107с. ил.</w:t>
      </w: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  <w:r w:rsidRPr="006A7FC1">
        <w:rPr>
          <w:rStyle w:val="a6"/>
          <w:rFonts w:ascii="Times New Roman" w:hAnsi="Times New Roman" w:cs="Times New Roman"/>
          <w:color w:val="000000"/>
        </w:rPr>
        <w:t>Литература  для педагога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 xml:space="preserve">1.     </w:t>
      </w:r>
      <w:proofErr w:type="spellStart"/>
      <w:r w:rsidRPr="006A7FC1">
        <w:rPr>
          <w:rFonts w:ascii="Times New Roman" w:hAnsi="Times New Roman" w:cs="Times New Roman"/>
          <w:color w:val="000000"/>
        </w:rPr>
        <w:t>Белибихина</w:t>
      </w:r>
      <w:proofErr w:type="spellEnd"/>
      <w:r w:rsidRPr="006A7FC1">
        <w:rPr>
          <w:rFonts w:ascii="Times New Roman" w:hAnsi="Times New Roman" w:cs="Times New Roman"/>
          <w:color w:val="000000"/>
        </w:rPr>
        <w:t xml:space="preserve"> Н.А., Королева Л</w:t>
      </w:r>
      <w:proofErr w:type="gramStart"/>
      <w:r w:rsidRPr="006A7FC1">
        <w:rPr>
          <w:rFonts w:ascii="Times New Roman" w:hAnsi="Times New Roman" w:cs="Times New Roman"/>
          <w:color w:val="000000"/>
        </w:rPr>
        <w:t>,А</w:t>
      </w:r>
      <w:proofErr w:type="gramEnd"/>
      <w:r w:rsidRPr="006A7FC1">
        <w:rPr>
          <w:rFonts w:ascii="Times New Roman" w:hAnsi="Times New Roman" w:cs="Times New Roman"/>
          <w:color w:val="000000"/>
        </w:rPr>
        <w:t>. Организация дополнительного образования в школе. Планирование, программы, разработки занятий. – Волгоград, 2008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2.     Голованов В.П. Методика и технология работы педагога дополнительного образования. – М.,2004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3.     Демакова И.К. Воспитательная деятельность педагога в современных условиях. – Санкт-Петербург, 2007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4.     Ильина Т.В. Мониторинг  образовательных результатов в учреждении дополнительного образования детей. – Ярославль, 2000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5.     Каргина З.А. Практическое пособие для педагога дополнительного образования.- М., 2007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 xml:space="preserve">6.     </w:t>
      </w:r>
      <w:proofErr w:type="spellStart"/>
      <w:r w:rsidRPr="006A7FC1">
        <w:rPr>
          <w:rFonts w:ascii="Times New Roman" w:hAnsi="Times New Roman" w:cs="Times New Roman"/>
          <w:color w:val="000000"/>
        </w:rPr>
        <w:t>Кульневич</w:t>
      </w:r>
      <w:proofErr w:type="spellEnd"/>
      <w:r w:rsidRPr="006A7FC1">
        <w:rPr>
          <w:rFonts w:ascii="Times New Roman" w:hAnsi="Times New Roman" w:cs="Times New Roman"/>
          <w:color w:val="000000"/>
        </w:rPr>
        <w:t xml:space="preserve"> С.В., Иванченко В.Н. Дополнительное образование детей: методическая служба. Практическое пособие для руководителей ОУДОД, методистов и специалистов по дополнительному образованию детей, студентов педагогических учебных заведений</w:t>
      </w:r>
      <w:proofErr w:type="gramStart"/>
      <w:r w:rsidRPr="006A7FC1">
        <w:rPr>
          <w:rFonts w:ascii="Times New Roman" w:hAnsi="Times New Roman" w:cs="Times New Roman"/>
          <w:color w:val="000000"/>
        </w:rPr>
        <w:t>.</w:t>
      </w:r>
      <w:proofErr w:type="gramEnd"/>
      <w:r w:rsidRPr="006A7FC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A7FC1">
        <w:rPr>
          <w:rFonts w:ascii="Times New Roman" w:hAnsi="Times New Roman" w:cs="Times New Roman"/>
          <w:color w:val="000000"/>
        </w:rPr>
        <w:t>с</w:t>
      </w:r>
      <w:proofErr w:type="gramEnd"/>
      <w:r w:rsidRPr="006A7FC1">
        <w:rPr>
          <w:rFonts w:ascii="Times New Roman" w:hAnsi="Times New Roman" w:cs="Times New Roman"/>
          <w:color w:val="000000"/>
        </w:rPr>
        <w:t xml:space="preserve">лушателей ИПК./ Под общей редакцией С.В. </w:t>
      </w:r>
      <w:proofErr w:type="spellStart"/>
      <w:r w:rsidRPr="006A7FC1">
        <w:rPr>
          <w:rFonts w:ascii="Times New Roman" w:hAnsi="Times New Roman" w:cs="Times New Roman"/>
          <w:color w:val="000000"/>
        </w:rPr>
        <w:t>Кульневича</w:t>
      </w:r>
      <w:proofErr w:type="spellEnd"/>
      <w:r w:rsidRPr="006A7FC1">
        <w:rPr>
          <w:rFonts w:ascii="Times New Roman" w:hAnsi="Times New Roman" w:cs="Times New Roman"/>
          <w:color w:val="000000"/>
        </w:rPr>
        <w:t xml:space="preserve">. – </w:t>
      </w:r>
      <w:proofErr w:type="spellStart"/>
      <w:r w:rsidRPr="006A7FC1">
        <w:rPr>
          <w:rFonts w:ascii="Times New Roman" w:hAnsi="Times New Roman" w:cs="Times New Roman"/>
          <w:color w:val="000000"/>
        </w:rPr>
        <w:t>Ростов-н</w:t>
      </w:r>
      <w:proofErr w:type="spellEnd"/>
      <w:r w:rsidRPr="006A7FC1">
        <w:rPr>
          <w:rFonts w:ascii="Times New Roman" w:hAnsi="Times New Roman" w:cs="Times New Roman"/>
          <w:color w:val="000000"/>
        </w:rPr>
        <w:t>/Д., 2005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7.     Личностно-ориентированный подход в педагогической деятельности. Опыт разработки и использования</w:t>
      </w:r>
      <w:proofErr w:type="gramStart"/>
      <w:r w:rsidRPr="006A7FC1">
        <w:rPr>
          <w:rFonts w:ascii="Times New Roman" w:hAnsi="Times New Roman" w:cs="Times New Roman"/>
          <w:color w:val="000000"/>
        </w:rPr>
        <w:t xml:space="preserve"> /П</w:t>
      </w:r>
      <w:proofErr w:type="gramEnd"/>
      <w:r w:rsidRPr="006A7FC1">
        <w:rPr>
          <w:rFonts w:ascii="Times New Roman" w:hAnsi="Times New Roman" w:cs="Times New Roman"/>
          <w:color w:val="000000"/>
        </w:rPr>
        <w:t>од редакцией Е.Н. Степанова. – М.,2006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 xml:space="preserve"> 8. </w:t>
      </w:r>
      <w:proofErr w:type="spellStart"/>
      <w:r w:rsidRPr="006A7FC1">
        <w:rPr>
          <w:rFonts w:ascii="Times New Roman" w:hAnsi="Times New Roman" w:cs="Times New Roman"/>
          <w:color w:val="000000"/>
        </w:rPr>
        <w:t>Симмонс</w:t>
      </w:r>
      <w:proofErr w:type="spellEnd"/>
      <w:r w:rsidRPr="006A7FC1">
        <w:rPr>
          <w:rFonts w:ascii="Times New Roman" w:hAnsi="Times New Roman" w:cs="Times New Roman"/>
          <w:color w:val="000000"/>
        </w:rPr>
        <w:t xml:space="preserve"> К. Текстильная кукла. – М.: Пресс, 2006.- 198с., ил.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 xml:space="preserve"> 9.  </w:t>
      </w:r>
      <w:proofErr w:type="spellStart"/>
      <w:r w:rsidRPr="006A7FC1">
        <w:rPr>
          <w:rFonts w:ascii="Times New Roman" w:hAnsi="Times New Roman" w:cs="Times New Roman"/>
          <w:color w:val="000000"/>
        </w:rPr>
        <w:t>ТарабаринаТ.И</w:t>
      </w:r>
      <w:proofErr w:type="spellEnd"/>
      <w:r w:rsidRPr="006A7FC1">
        <w:rPr>
          <w:rFonts w:ascii="Times New Roman" w:hAnsi="Times New Roman" w:cs="Times New Roman"/>
          <w:color w:val="000000"/>
        </w:rPr>
        <w:t>. Оригами и развитие ребенка. – Я.: Академия развития, 1997. -  224 с., ил.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10.Чернова Г.Н. Чудеса из соленого теста. – М.: Скрипторий, 2005. – 217с., ил.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11. Черныш И. Удивительная бумага</w:t>
      </w:r>
      <w:proofErr w:type="gramStart"/>
      <w:r w:rsidRPr="006A7FC1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6A7FC1">
        <w:rPr>
          <w:rFonts w:ascii="Times New Roman" w:hAnsi="Times New Roman" w:cs="Times New Roman"/>
          <w:color w:val="000000"/>
        </w:rPr>
        <w:t xml:space="preserve"> – М.: АСТ-ПРЕСС, 2000. – 160с., ил.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12. </w:t>
      </w:r>
      <w:proofErr w:type="spellStart"/>
      <w:r w:rsidRPr="006A7FC1">
        <w:rPr>
          <w:rFonts w:ascii="Times New Roman" w:hAnsi="Times New Roman" w:cs="Times New Roman"/>
          <w:color w:val="000000"/>
        </w:rPr>
        <w:t>Проснякова</w:t>
      </w:r>
      <w:proofErr w:type="spellEnd"/>
      <w:r w:rsidRPr="006A7FC1">
        <w:rPr>
          <w:rFonts w:ascii="Times New Roman" w:hAnsi="Times New Roman" w:cs="Times New Roman"/>
          <w:color w:val="000000"/>
        </w:rPr>
        <w:t xml:space="preserve"> Т.Н. Забавные фигурки. Модульное оригами. – М.: АСТ-ПРЕСС КНИГА, 2011. – 104с.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13. Соколова С.В. Оригами для школьников: Методическое пособие для воспитателей ДОУ. – СПб</w:t>
      </w:r>
      <w:proofErr w:type="gramStart"/>
      <w:r w:rsidRPr="006A7FC1">
        <w:rPr>
          <w:rFonts w:ascii="Times New Roman" w:hAnsi="Times New Roman" w:cs="Times New Roman"/>
          <w:color w:val="000000"/>
        </w:rPr>
        <w:t xml:space="preserve">.: </w:t>
      </w:r>
      <w:proofErr w:type="gramEnd"/>
      <w:r w:rsidRPr="006A7FC1">
        <w:rPr>
          <w:rFonts w:ascii="Times New Roman" w:hAnsi="Times New Roman" w:cs="Times New Roman"/>
          <w:color w:val="000000"/>
        </w:rPr>
        <w:t>Детство – ПРЕСС, – 2005. – 64с.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 xml:space="preserve">14.   ЭМ, А. Оригами – Минск: </w:t>
      </w:r>
      <w:proofErr w:type="spellStart"/>
      <w:r w:rsidRPr="006A7FC1">
        <w:rPr>
          <w:rFonts w:ascii="Times New Roman" w:hAnsi="Times New Roman" w:cs="Times New Roman"/>
          <w:color w:val="000000"/>
        </w:rPr>
        <w:t>Харвест</w:t>
      </w:r>
      <w:proofErr w:type="spellEnd"/>
      <w:r w:rsidRPr="006A7FC1">
        <w:rPr>
          <w:rFonts w:ascii="Times New Roman" w:hAnsi="Times New Roman" w:cs="Times New Roman"/>
          <w:color w:val="000000"/>
        </w:rPr>
        <w:t>, 2010. – 256с.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ind w:right="-180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 xml:space="preserve">15. </w:t>
      </w:r>
      <w:proofErr w:type="spellStart"/>
      <w:r w:rsidRPr="006A7FC1">
        <w:rPr>
          <w:rFonts w:ascii="Times New Roman" w:hAnsi="Times New Roman" w:cs="Times New Roman"/>
          <w:color w:val="000000"/>
        </w:rPr>
        <w:t>Сержантова</w:t>
      </w:r>
      <w:proofErr w:type="spellEnd"/>
      <w:r w:rsidRPr="006A7FC1">
        <w:rPr>
          <w:rFonts w:ascii="Times New Roman" w:hAnsi="Times New Roman" w:cs="Times New Roman"/>
          <w:color w:val="000000"/>
        </w:rPr>
        <w:t xml:space="preserve"> Т.Б. Оригами. Базовые формы. – М.: Айрис-Пресс, 2011. – 160с.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 xml:space="preserve">16.   </w:t>
      </w:r>
      <w:proofErr w:type="spellStart"/>
      <w:r w:rsidRPr="006A7FC1">
        <w:rPr>
          <w:rFonts w:ascii="Times New Roman" w:hAnsi="Times New Roman" w:cs="Times New Roman"/>
          <w:color w:val="000000"/>
        </w:rPr>
        <w:t>Цамуталина</w:t>
      </w:r>
      <w:proofErr w:type="spellEnd"/>
      <w:r w:rsidRPr="006A7FC1">
        <w:rPr>
          <w:rFonts w:ascii="Times New Roman" w:hAnsi="Times New Roman" w:cs="Times New Roman"/>
          <w:color w:val="000000"/>
        </w:rPr>
        <w:t xml:space="preserve"> Е.Е. «100 поделок из ненужных вещей».</w:t>
      </w:r>
      <w:r>
        <w:rPr>
          <w:rFonts w:ascii="Times New Roman" w:hAnsi="Times New Roman" w:cs="Times New Roman"/>
          <w:color w:val="000000"/>
        </w:rPr>
        <w:t xml:space="preserve"> – Ярославль. Академия Холдинг </w:t>
      </w:r>
      <w:r w:rsidRPr="006A7FC1">
        <w:rPr>
          <w:rFonts w:ascii="Times New Roman" w:hAnsi="Times New Roman" w:cs="Times New Roman"/>
          <w:color w:val="000000"/>
        </w:rPr>
        <w:t>2003</w:t>
      </w:r>
    </w:p>
    <w:p w:rsidR="0027286F" w:rsidRPr="006A7FC1" w:rsidRDefault="0027286F" w:rsidP="00E466C7">
      <w:pPr>
        <w:shd w:val="clear" w:color="auto" w:fill="FFFFFF"/>
        <w:tabs>
          <w:tab w:val="left" w:pos="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 xml:space="preserve">17. Кузин  В.  С,  </w:t>
      </w:r>
      <w:proofErr w:type="spellStart"/>
      <w:r w:rsidRPr="006A7FC1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6A7FC1">
        <w:rPr>
          <w:rFonts w:ascii="Times New Roman" w:hAnsi="Times New Roman" w:cs="Times New Roman"/>
          <w:sz w:val="24"/>
          <w:szCs w:val="24"/>
        </w:rPr>
        <w:t xml:space="preserve">  Э.  И.  Изобрази</w:t>
      </w:r>
      <w:r w:rsidRPr="006A7FC1">
        <w:rPr>
          <w:rFonts w:ascii="Times New Roman" w:hAnsi="Times New Roman" w:cs="Times New Roman"/>
          <w:sz w:val="24"/>
          <w:szCs w:val="24"/>
        </w:rPr>
        <w:softHyphen/>
        <w:t xml:space="preserve">тельное  искусство.   1 </w:t>
      </w:r>
      <w:proofErr w:type="spellStart"/>
      <w:r w:rsidRPr="006A7FC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A7FC1">
        <w:rPr>
          <w:rFonts w:ascii="Times New Roman" w:hAnsi="Times New Roman" w:cs="Times New Roman"/>
          <w:sz w:val="24"/>
          <w:szCs w:val="24"/>
        </w:rPr>
        <w:t>.:                           учебник.   —  М.:  Дрофа, 2002—2007.</w:t>
      </w:r>
    </w:p>
    <w:p w:rsidR="0027286F" w:rsidRPr="006A7FC1" w:rsidRDefault="0027286F" w:rsidP="00E466C7">
      <w:pPr>
        <w:shd w:val="clear" w:color="auto" w:fill="FFFFFF"/>
        <w:tabs>
          <w:tab w:val="left" w:pos="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 xml:space="preserve">18. Кузин  В.  С,  </w:t>
      </w:r>
      <w:proofErr w:type="spellStart"/>
      <w:r w:rsidRPr="006A7FC1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6A7FC1">
        <w:rPr>
          <w:rFonts w:ascii="Times New Roman" w:hAnsi="Times New Roman" w:cs="Times New Roman"/>
          <w:sz w:val="24"/>
          <w:szCs w:val="24"/>
        </w:rPr>
        <w:t xml:space="preserve">  Э.  И.  Изобрази</w:t>
      </w:r>
      <w:r w:rsidRPr="006A7FC1">
        <w:rPr>
          <w:rFonts w:ascii="Times New Roman" w:hAnsi="Times New Roman" w:cs="Times New Roman"/>
          <w:sz w:val="24"/>
          <w:szCs w:val="24"/>
        </w:rPr>
        <w:softHyphen/>
        <w:t xml:space="preserve">тельное  искусство. 2 </w:t>
      </w:r>
      <w:proofErr w:type="spellStart"/>
      <w:r w:rsidRPr="006A7FC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A7FC1">
        <w:rPr>
          <w:rFonts w:ascii="Times New Roman" w:hAnsi="Times New Roman" w:cs="Times New Roman"/>
          <w:sz w:val="24"/>
          <w:szCs w:val="24"/>
        </w:rPr>
        <w:t>.:           учебник.   —  М.:   Дрофа,2003—2007.</w:t>
      </w:r>
    </w:p>
    <w:p w:rsidR="0027286F" w:rsidRPr="006A7FC1" w:rsidRDefault="0027286F" w:rsidP="00E466C7">
      <w:pPr>
        <w:shd w:val="clear" w:color="auto" w:fill="FFFFFF"/>
        <w:tabs>
          <w:tab w:val="left" w:pos="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lastRenderedPageBreak/>
        <w:t xml:space="preserve">19. Кузин  В.  С,  </w:t>
      </w:r>
      <w:proofErr w:type="spellStart"/>
      <w:r w:rsidRPr="006A7FC1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6A7FC1">
        <w:rPr>
          <w:rFonts w:ascii="Times New Roman" w:hAnsi="Times New Roman" w:cs="Times New Roman"/>
          <w:sz w:val="24"/>
          <w:szCs w:val="24"/>
        </w:rPr>
        <w:t xml:space="preserve">  Э.  И.  Изобразительное  искусство.   </w:t>
      </w:r>
      <w:proofErr w:type="spellStart"/>
      <w:r w:rsidRPr="006A7FC1">
        <w:rPr>
          <w:rFonts w:ascii="Times New Roman" w:hAnsi="Times New Roman" w:cs="Times New Roman"/>
          <w:sz w:val="24"/>
          <w:szCs w:val="24"/>
        </w:rPr>
        <w:t>Зкл</w:t>
      </w:r>
      <w:proofErr w:type="spellEnd"/>
      <w:r w:rsidRPr="006A7FC1">
        <w:rPr>
          <w:rFonts w:ascii="Times New Roman" w:hAnsi="Times New Roman" w:cs="Times New Roman"/>
          <w:sz w:val="24"/>
          <w:szCs w:val="24"/>
        </w:rPr>
        <w:t>.:   учебник.   —  М.:   Дрофа, 2004—2007.</w:t>
      </w:r>
    </w:p>
    <w:p w:rsidR="0027286F" w:rsidRPr="006A7FC1" w:rsidRDefault="0027286F" w:rsidP="00E466C7">
      <w:pPr>
        <w:shd w:val="clear" w:color="auto" w:fill="FFFFFF"/>
        <w:tabs>
          <w:tab w:val="left" w:pos="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C1">
        <w:rPr>
          <w:rFonts w:ascii="Times New Roman" w:hAnsi="Times New Roman" w:cs="Times New Roman"/>
          <w:sz w:val="24"/>
          <w:szCs w:val="24"/>
        </w:rPr>
        <w:t xml:space="preserve">20. Кузин В. С. Изобразительное искусство. 4 </w:t>
      </w:r>
      <w:proofErr w:type="spellStart"/>
      <w:r w:rsidRPr="006A7FC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A7FC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6A7FC1">
        <w:rPr>
          <w:rFonts w:ascii="Times New Roman" w:hAnsi="Times New Roman" w:cs="Times New Roman"/>
          <w:sz w:val="24"/>
          <w:szCs w:val="24"/>
        </w:rPr>
        <w:t>уч.М</w:t>
      </w:r>
      <w:proofErr w:type="spellEnd"/>
      <w:r w:rsidRPr="006A7FC1">
        <w:rPr>
          <w:rFonts w:ascii="Times New Roman" w:hAnsi="Times New Roman" w:cs="Times New Roman"/>
          <w:sz w:val="24"/>
          <w:szCs w:val="24"/>
        </w:rPr>
        <w:t>.: Дрофа,2005—2007.</w:t>
      </w:r>
    </w:p>
    <w:p w:rsidR="0027286F" w:rsidRPr="006A7FC1" w:rsidRDefault="0027286F" w:rsidP="00E466C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t>1. Кузин В. С. Рисунок. Наброски и зарисовки: учебное пособие для   студентов художественно-графи</w:t>
      </w:r>
      <w:r w:rsidRPr="006A7FC1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факультетов педагогических институтов и университетов. М., 2004.</w:t>
      </w:r>
    </w:p>
    <w:p w:rsidR="0027286F" w:rsidRPr="006A7FC1" w:rsidRDefault="0027286F" w:rsidP="00E466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FC1">
        <w:rPr>
          <w:rFonts w:ascii="Times New Roman" w:hAnsi="Times New Roman" w:cs="Times New Roman"/>
          <w:color w:val="000000"/>
          <w:sz w:val="24"/>
          <w:szCs w:val="24"/>
        </w:rPr>
        <w:t>22.  Хворостов А.С. Декоративно-прикладное искусство в школе. – М. 1981.</w:t>
      </w:r>
    </w:p>
    <w:p w:rsidR="0027286F" w:rsidRPr="006A7FC1" w:rsidRDefault="0027286F" w:rsidP="00E466C7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 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 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 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 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 </w:t>
      </w:r>
    </w:p>
    <w:p w:rsidR="0027286F" w:rsidRPr="006A7FC1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> </w:t>
      </w:r>
    </w:p>
    <w:p w:rsidR="0027286F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6A7FC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:rsidR="0027286F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</w:p>
    <w:p w:rsidR="0027286F" w:rsidRDefault="0027286F" w:rsidP="006A7FC1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6F" w:rsidRPr="006A7FC1" w:rsidRDefault="0027286F" w:rsidP="006A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286F" w:rsidRPr="006A7FC1" w:rsidSect="008F2835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9E"/>
    <w:multiLevelType w:val="multilevel"/>
    <w:tmpl w:val="243A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063D1"/>
    <w:multiLevelType w:val="hybridMultilevel"/>
    <w:tmpl w:val="8EFA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2EC9"/>
    <w:multiLevelType w:val="hybridMultilevel"/>
    <w:tmpl w:val="07AED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3D5BC2"/>
    <w:multiLevelType w:val="multilevel"/>
    <w:tmpl w:val="F7BE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14B80002"/>
    <w:multiLevelType w:val="hybridMultilevel"/>
    <w:tmpl w:val="E856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546B"/>
    <w:multiLevelType w:val="hybridMultilevel"/>
    <w:tmpl w:val="3AD20A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601C"/>
    <w:multiLevelType w:val="hybridMultilevel"/>
    <w:tmpl w:val="828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432E3"/>
    <w:multiLevelType w:val="hybridMultilevel"/>
    <w:tmpl w:val="343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31D8"/>
    <w:multiLevelType w:val="multilevel"/>
    <w:tmpl w:val="D698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33772B52"/>
    <w:multiLevelType w:val="multilevel"/>
    <w:tmpl w:val="4C5E1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367B52DC"/>
    <w:multiLevelType w:val="multilevel"/>
    <w:tmpl w:val="00864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3A3B3A2E"/>
    <w:multiLevelType w:val="multilevel"/>
    <w:tmpl w:val="49A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22DB6"/>
    <w:multiLevelType w:val="hybridMultilevel"/>
    <w:tmpl w:val="29A8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A0397"/>
    <w:multiLevelType w:val="hybridMultilevel"/>
    <w:tmpl w:val="89DAF3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55F52"/>
    <w:multiLevelType w:val="hybridMultilevel"/>
    <w:tmpl w:val="28B8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A4794"/>
    <w:multiLevelType w:val="hybridMultilevel"/>
    <w:tmpl w:val="0D54AB72"/>
    <w:lvl w:ilvl="0" w:tplc="D6121B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5E1C"/>
    <w:multiLevelType w:val="hybridMultilevel"/>
    <w:tmpl w:val="3356DDAA"/>
    <w:lvl w:ilvl="0" w:tplc="0419000B">
      <w:start w:val="1"/>
      <w:numFmt w:val="bullet"/>
      <w:lvlText w:val=""/>
      <w:lvlJc w:val="left"/>
      <w:pPr>
        <w:ind w:left="83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9" w:hanging="360"/>
      </w:pPr>
      <w:rPr>
        <w:rFonts w:ascii="Wingdings" w:hAnsi="Wingdings" w:cs="Wingdings" w:hint="default"/>
      </w:rPr>
    </w:lvl>
  </w:abstractNum>
  <w:abstractNum w:abstractNumId="17">
    <w:nsid w:val="584B7332"/>
    <w:multiLevelType w:val="hybridMultilevel"/>
    <w:tmpl w:val="F620E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7D5137"/>
    <w:multiLevelType w:val="multilevel"/>
    <w:tmpl w:val="F74A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5F3C50FC"/>
    <w:multiLevelType w:val="hybridMultilevel"/>
    <w:tmpl w:val="A86E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5276D"/>
    <w:multiLevelType w:val="hybridMultilevel"/>
    <w:tmpl w:val="CB84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12688"/>
    <w:multiLevelType w:val="hybridMultilevel"/>
    <w:tmpl w:val="7BB40F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F4957"/>
    <w:multiLevelType w:val="multilevel"/>
    <w:tmpl w:val="848C4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7A445849"/>
    <w:multiLevelType w:val="hybridMultilevel"/>
    <w:tmpl w:val="CF6A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9"/>
  </w:num>
  <w:num w:numId="10">
    <w:abstractNumId w:val="6"/>
  </w:num>
  <w:num w:numId="11">
    <w:abstractNumId w:val="23"/>
  </w:num>
  <w:num w:numId="12">
    <w:abstractNumId w:val="21"/>
  </w:num>
  <w:num w:numId="13">
    <w:abstractNumId w:val="5"/>
  </w:num>
  <w:num w:numId="14">
    <w:abstractNumId w:val="16"/>
  </w:num>
  <w:num w:numId="15">
    <w:abstractNumId w:val="2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8"/>
  </w:num>
  <w:num w:numId="20">
    <w:abstractNumId w:val="22"/>
  </w:num>
  <w:num w:numId="21">
    <w:abstractNumId w:val="9"/>
  </w:num>
  <w:num w:numId="22">
    <w:abstractNumId w:val="10"/>
  </w:num>
  <w:num w:numId="23">
    <w:abstractNumId w:val="3"/>
  </w:num>
  <w:num w:numId="24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F7F"/>
    <w:rsid w:val="00005676"/>
    <w:rsid w:val="00012424"/>
    <w:rsid w:val="00015007"/>
    <w:rsid w:val="00046FB6"/>
    <w:rsid w:val="00060437"/>
    <w:rsid w:val="00077CA6"/>
    <w:rsid w:val="000A30CB"/>
    <w:rsid w:val="00124F7F"/>
    <w:rsid w:val="001461EF"/>
    <w:rsid w:val="001467BA"/>
    <w:rsid w:val="001650F4"/>
    <w:rsid w:val="001831D8"/>
    <w:rsid w:val="001A19AE"/>
    <w:rsid w:val="001D5D74"/>
    <w:rsid w:val="00270882"/>
    <w:rsid w:val="0027286F"/>
    <w:rsid w:val="002775F4"/>
    <w:rsid w:val="002871E5"/>
    <w:rsid w:val="0029120C"/>
    <w:rsid w:val="0029713D"/>
    <w:rsid w:val="002A1AD9"/>
    <w:rsid w:val="002B29AC"/>
    <w:rsid w:val="002C3685"/>
    <w:rsid w:val="002C5B1B"/>
    <w:rsid w:val="002D7E08"/>
    <w:rsid w:val="002E7743"/>
    <w:rsid w:val="002E7AED"/>
    <w:rsid w:val="00323080"/>
    <w:rsid w:val="00324F33"/>
    <w:rsid w:val="00361365"/>
    <w:rsid w:val="00396B2F"/>
    <w:rsid w:val="003B2D6D"/>
    <w:rsid w:val="003B3DD2"/>
    <w:rsid w:val="003D1394"/>
    <w:rsid w:val="003D3B89"/>
    <w:rsid w:val="003E30A9"/>
    <w:rsid w:val="003F22D4"/>
    <w:rsid w:val="003F67F6"/>
    <w:rsid w:val="0040042D"/>
    <w:rsid w:val="00402168"/>
    <w:rsid w:val="00435461"/>
    <w:rsid w:val="00480B67"/>
    <w:rsid w:val="004A19F5"/>
    <w:rsid w:val="004A5873"/>
    <w:rsid w:val="0053132B"/>
    <w:rsid w:val="0059571A"/>
    <w:rsid w:val="00597BB3"/>
    <w:rsid w:val="005D4717"/>
    <w:rsid w:val="0062055D"/>
    <w:rsid w:val="00657C85"/>
    <w:rsid w:val="00657E12"/>
    <w:rsid w:val="00671DD2"/>
    <w:rsid w:val="0068047B"/>
    <w:rsid w:val="00697734"/>
    <w:rsid w:val="006A7FC1"/>
    <w:rsid w:val="006B11B4"/>
    <w:rsid w:val="006C5C98"/>
    <w:rsid w:val="006D3BC2"/>
    <w:rsid w:val="006F5993"/>
    <w:rsid w:val="00737193"/>
    <w:rsid w:val="007A032F"/>
    <w:rsid w:val="007A1A6A"/>
    <w:rsid w:val="007B0DFF"/>
    <w:rsid w:val="007C3CDB"/>
    <w:rsid w:val="007D7D7D"/>
    <w:rsid w:val="008009C0"/>
    <w:rsid w:val="00806448"/>
    <w:rsid w:val="00806BBE"/>
    <w:rsid w:val="00816FAF"/>
    <w:rsid w:val="00823014"/>
    <w:rsid w:val="00880367"/>
    <w:rsid w:val="00882B33"/>
    <w:rsid w:val="0089756C"/>
    <w:rsid w:val="008A7AFF"/>
    <w:rsid w:val="008F2835"/>
    <w:rsid w:val="008F5117"/>
    <w:rsid w:val="009064C8"/>
    <w:rsid w:val="00920F08"/>
    <w:rsid w:val="00924FC9"/>
    <w:rsid w:val="009312D9"/>
    <w:rsid w:val="00932F1D"/>
    <w:rsid w:val="00942B92"/>
    <w:rsid w:val="00944395"/>
    <w:rsid w:val="00967096"/>
    <w:rsid w:val="009A6596"/>
    <w:rsid w:val="009B228E"/>
    <w:rsid w:val="009D2C27"/>
    <w:rsid w:val="00A24047"/>
    <w:rsid w:val="00A36D0D"/>
    <w:rsid w:val="00A51969"/>
    <w:rsid w:val="00AB14E4"/>
    <w:rsid w:val="00AD635E"/>
    <w:rsid w:val="00AF6A1F"/>
    <w:rsid w:val="00B06567"/>
    <w:rsid w:val="00B46F57"/>
    <w:rsid w:val="00B520B0"/>
    <w:rsid w:val="00B5534E"/>
    <w:rsid w:val="00B72A99"/>
    <w:rsid w:val="00B7519D"/>
    <w:rsid w:val="00B91346"/>
    <w:rsid w:val="00BD399F"/>
    <w:rsid w:val="00BE74DB"/>
    <w:rsid w:val="00BF1CF5"/>
    <w:rsid w:val="00C81E50"/>
    <w:rsid w:val="00D02DCA"/>
    <w:rsid w:val="00D438A5"/>
    <w:rsid w:val="00D443E8"/>
    <w:rsid w:val="00D529E0"/>
    <w:rsid w:val="00D57A9D"/>
    <w:rsid w:val="00D81C76"/>
    <w:rsid w:val="00D967F8"/>
    <w:rsid w:val="00DC566E"/>
    <w:rsid w:val="00DD4E2C"/>
    <w:rsid w:val="00DF749B"/>
    <w:rsid w:val="00E03E43"/>
    <w:rsid w:val="00E16A8C"/>
    <w:rsid w:val="00E20604"/>
    <w:rsid w:val="00E37391"/>
    <w:rsid w:val="00E466C7"/>
    <w:rsid w:val="00E739FE"/>
    <w:rsid w:val="00E961A5"/>
    <w:rsid w:val="00EF70ED"/>
    <w:rsid w:val="00F15895"/>
    <w:rsid w:val="00F362F0"/>
    <w:rsid w:val="00F86D72"/>
    <w:rsid w:val="00F96BE2"/>
    <w:rsid w:val="00F97028"/>
    <w:rsid w:val="00FD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9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42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042D"/>
    <w:pPr>
      <w:ind w:left="720"/>
    </w:pPr>
  </w:style>
  <w:style w:type="paragraph" w:styleId="a5">
    <w:name w:val="Normal (Web)"/>
    <w:basedOn w:val="a"/>
    <w:uiPriority w:val="99"/>
    <w:rsid w:val="007A1A6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A1A6A"/>
  </w:style>
  <w:style w:type="character" w:customStyle="1" w:styleId="c5">
    <w:name w:val="c5"/>
    <w:basedOn w:val="a0"/>
    <w:uiPriority w:val="99"/>
    <w:rsid w:val="007A1A6A"/>
  </w:style>
  <w:style w:type="paragraph" w:customStyle="1" w:styleId="1">
    <w:name w:val="Абзац списка1"/>
    <w:basedOn w:val="a"/>
    <w:uiPriority w:val="99"/>
    <w:rsid w:val="007A1A6A"/>
    <w:pPr>
      <w:suppressAutoHyphens/>
    </w:pPr>
    <w:rPr>
      <w:rFonts w:eastAsia="DejaVu Sans"/>
      <w:kern w:val="1"/>
      <w:lang w:eastAsia="ar-SA"/>
    </w:rPr>
  </w:style>
  <w:style w:type="character" w:styleId="a6">
    <w:name w:val="Strong"/>
    <w:basedOn w:val="a0"/>
    <w:uiPriority w:val="99"/>
    <w:qFormat/>
    <w:locked/>
    <w:rsid w:val="007A032F"/>
    <w:rPr>
      <w:b/>
      <w:bCs/>
    </w:rPr>
  </w:style>
  <w:style w:type="character" w:styleId="a7">
    <w:name w:val="Emphasis"/>
    <w:basedOn w:val="a0"/>
    <w:uiPriority w:val="99"/>
    <w:qFormat/>
    <w:locked/>
    <w:rsid w:val="007A0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3918</Words>
  <Characters>22339</Characters>
  <Application>Microsoft Office Word</Application>
  <DocSecurity>0</DocSecurity>
  <Lines>186</Lines>
  <Paragraphs>52</Paragraphs>
  <ScaleCrop>false</ScaleCrop>
  <Company/>
  <LinksUpToDate>false</LinksUpToDate>
  <CharactersWithSpaces>26205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ЦДТ</cp:lastModifiedBy>
  <cp:revision>33</cp:revision>
  <dcterms:created xsi:type="dcterms:W3CDTF">2018-04-04T12:56:00Z</dcterms:created>
  <dcterms:modified xsi:type="dcterms:W3CDTF">2018-10-31T10:46:00Z</dcterms:modified>
</cp:coreProperties>
</file>